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C7" w:rsidRPr="00F24CCF" w:rsidRDefault="007320C7" w:rsidP="007320C7">
      <w:pPr>
        <w:keepNext/>
        <w:keepLines/>
        <w:jc w:val="center"/>
        <w:outlineLvl w:val="0"/>
        <w:rPr>
          <w:b/>
          <w:bCs/>
        </w:rPr>
      </w:pPr>
      <w:bookmarkStart w:id="0" w:name="_Toc378081859"/>
      <w:bookmarkStart w:id="1" w:name="_Toc378082088"/>
      <w:bookmarkStart w:id="2" w:name="_Toc383528576"/>
      <w:bookmarkStart w:id="3" w:name="_Toc383528588"/>
      <w:bookmarkStart w:id="4" w:name="_Toc383528913"/>
      <w:bookmarkStart w:id="5" w:name="_Toc383528931"/>
      <w:bookmarkStart w:id="6" w:name="_Toc383529229"/>
      <w:bookmarkStart w:id="7" w:name="_Toc5444813"/>
      <w:r w:rsidRPr="00F24CCF">
        <w:rPr>
          <w:b/>
          <w:bCs/>
        </w:rPr>
        <w:t xml:space="preserve">ПАСПОРТ УСЛУГИ (ПРОЦЕССА) </w:t>
      </w:r>
      <w:r w:rsidR="005836A9" w:rsidRPr="00F24CCF">
        <w:rPr>
          <w:b/>
          <w:bCs/>
        </w:rPr>
        <w:t>АО «ОРЭС-Тамбов»</w:t>
      </w:r>
    </w:p>
    <w:p w:rsidR="007320C7" w:rsidRPr="00F24CCF" w:rsidRDefault="007320C7" w:rsidP="007320C7">
      <w:pPr>
        <w:autoSpaceDE w:val="0"/>
        <w:autoSpaceDN w:val="0"/>
        <w:adjustRightInd w:val="0"/>
        <w:jc w:val="center"/>
        <w:rPr>
          <w:b/>
        </w:rPr>
      </w:pPr>
    </w:p>
    <w:p w:rsidR="00136CFB" w:rsidRPr="00F24CCF" w:rsidRDefault="00136CFB" w:rsidP="00A13D99">
      <w:pPr>
        <w:pStyle w:val="1"/>
        <w:tabs>
          <w:tab w:val="left" w:pos="0"/>
        </w:tabs>
        <w:spacing w:before="240"/>
        <w:ind w:left="567"/>
        <w:jc w:val="center"/>
        <w:rPr>
          <w:rFonts w:ascii="Times New Roman" w:hAnsi="Times New Roman"/>
          <w:color w:val="auto"/>
          <w:sz w:val="26"/>
          <w:szCs w:val="26"/>
          <w:lang w:val="ru-RU"/>
        </w:rPr>
      </w:pPr>
      <w:r w:rsidRPr="00F24CCF">
        <w:rPr>
          <w:rFonts w:ascii="Times New Roman" w:hAnsi="Times New Roman"/>
          <w:color w:val="auto"/>
          <w:sz w:val="26"/>
          <w:szCs w:val="26"/>
          <w:lang w:val="ru-RU"/>
        </w:rPr>
        <w:t>В</w:t>
      </w:r>
      <w:r w:rsidRPr="00F24CCF">
        <w:rPr>
          <w:rFonts w:ascii="Times New Roman" w:hAnsi="Times New Roman"/>
          <w:color w:val="auto"/>
          <w:sz w:val="26"/>
          <w:szCs w:val="26"/>
        </w:rPr>
        <w:t>ременное технологическое присоединение к электрическим сетям сетевой организации</w:t>
      </w:r>
      <w:bookmarkEnd w:id="0"/>
      <w:bookmarkEnd w:id="1"/>
      <w:bookmarkEnd w:id="2"/>
      <w:bookmarkEnd w:id="3"/>
      <w:bookmarkEnd w:id="4"/>
      <w:bookmarkEnd w:id="5"/>
      <w:bookmarkEnd w:id="6"/>
      <w:bookmarkEnd w:id="7"/>
    </w:p>
    <w:p w:rsidR="00A13D99" w:rsidRPr="00F24CCF" w:rsidRDefault="00A13D99" w:rsidP="00A13D99">
      <w:pPr>
        <w:spacing w:before="120"/>
        <w:ind w:firstLine="567"/>
        <w:jc w:val="both"/>
        <w:rPr>
          <w:sz w:val="26"/>
          <w:szCs w:val="26"/>
        </w:rPr>
      </w:pPr>
      <w:proofErr w:type="gramStart"/>
      <w:r w:rsidRPr="00F24CCF">
        <w:rPr>
          <w:b/>
          <w:sz w:val="26"/>
          <w:szCs w:val="26"/>
        </w:rPr>
        <w:t xml:space="preserve">Круг заявителей: </w:t>
      </w:r>
      <w:r w:rsidRPr="00F24CCF">
        <w:rPr>
          <w:sz w:val="26"/>
          <w:szCs w:val="26"/>
        </w:rPr>
        <w:t>физическое лицо, индивидуальный предприниматель или юридическое лицо 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 устройства являются передвижными и имеют максимальную мощность до 150 кВт включительно на срок до 12 месяцев.</w:t>
      </w:r>
      <w:proofErr w:type="gramEnd"/>
    </w:p>
    <w:p w:rsidR="00A13D99" w:rsidRPr="00F24CCF" w:rsidRDefault="00A13D99" w:rsidP="00A13D99">
      <w:pPr>
        <w:autoSpaceDE w:val="0"/>
        <w:autoSpaceDN w:val="0"/>
        <w:adjustRightInd w:val="0"/>
        <w:spacing w:before="120"/>
        <w:ind w:firstLine="567"/>
        <w:jc w:val="both"/>
        <w:rPr>
          <w:sz w:val="26"/>
          <w:szCs w:val="26"/>
        </w:rPr>
      </w:pPr>
      <w:r w:rsidRPr="00F24CCF">
        <w:rPr>
          <w:b/>
          <w:sz w:val="26"/>
          <w:szCs w:val="26"/>
        </w:rPr>
        <w:t xml:space="preserve">Размер платы за предоставление услуги (процесса) и основание ее взимания: </w:t>
      </w:r>
      <w:r w:rsidRPr="00F24CCF">
        <w:rPr>
          <w:sz w:val="26"/>
          <w:szCs w:val="26"/>
        </w:rPr>
        <w:t>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w:t>
      </w:r>
      <w:proofErr w:type="gramStart"/>
      <w:r w:rsidRPr="00F24CCF">
        <w:rPr>
          <w:sz w:val="26"/>
          <w:szCs w:val="26"/>
        </w:rPr>
        <w:t>ств с пр</w:t>
      </w:r>
      <w:proofErr w:type="gramEnd"/>
      <w:r w:rsidRPr="00F24CCF">
        <w:rPr>
          <w:sz w:val="26"/>
          <w:szCs w:val="26"/>
        </w:rPr>
        <w:t>именением стандартизированных тарифных ставок, установленных уполномоченным органом исполнительной власти в области государственного регулирования тарифов.</w:t>
      </w:r>
    </w:p>
    <w:p w:rsidR="009A619A" w:rsidRPr="00F24CCF" w:rsidRDefault="009A619A" w:rsidP="009A619A">
      <w:pPr>
        <w:pStyle w:val="ConsPlusNormal"/>
        <w:ind w:firstLine="708"/>
        <w:jc w:val="both"/>
        <w:rPr>
          <w:rFonts w:ascii="Times New Roman" w:hAnsi="Times New Roman" w:cs="Times New Roman"/>
          <w:sz w:val="26"/>
          <w:szCs w:val="26"/>
        </w:rPr>
      </w:pPr>
      <w:proofErr w:type="gramStart"/>
      <w:r w:rsidRPr="00F24CCF">
        <w:rPr>
          <w:rFonts w:ascii="Times New Roman" w:hAnsi="Times New Roman" w:cs="Times New Roman"/>
          <w:sz w:val="26"/>
          <w:szCs w:val="26"/>
        </w:rPr>
        <w:t xml:space="preserve">Для физических лиц присоединяемой мощностью до 15 кВт включительно, в случае технологического присоединения </w:t>
      </w:r>
      <w:proofErr w:type="spellStart"/>
      <w:r w:rsidRPr="00F24CCF">
        <w:rPr>
          <w:rFonts w:ascii="Times New Roman" w:hAnsi="Times New Roman" w:cs="Times New Roman"/>
          <w:sz w:val="26"/>
          <w:szCs w:val="26"/>
        </w:rPr>
        <w:t>энергопринимающих</w:t>
      </w:r>
      <w:proofErr w:type="spellEnd"/>
      <w:r w:rsidRPr="00F24CCF">
        <w:rPr>
          <w:rFonts w:ascii="Times New Roman" w:hAnsi="Times New Roman" w:cs="Times New Roman"/>
          <w:sz w:val="26"/>
          <w:szCs w:val="26"/>
        </w:rPr>
        <w:t xml:space="preserve"> устройств, присоединяемых к объектам электросетевого хозяйства сетевой организации на уровне напряжения 0,4 </w:t>
      </w:r>
      <w:proofErr w:type="spellStart"/>
      <w:r w:rsidRPr="00F24CCF">
        <w:rPr>
          <w:rFonts w:ascii="Times New Roman" w:hAnsi="Times New Roman" w:cs="Times New Roman"/>
          <w:sz w:val="26"/>
          <w:szCs w:val="26"/>
        </w:rPr>
        <w:t>кВ</w:t>
      </w:r>
      <w:proofErr w:type="spellEnd"/>
      <w:r w:rsidRPr="00F24CCF">
        <w:rPr>
          <w:rFonts w:ascii="Times New Roman" w:hAnsi="Times New Roman" w:cs="Times New Roman"/>
          <w:sz w:val="26"/>
          <w:szCs w:val="26"/>
        </w:rPr>
        <w:t xml:space="preserve">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w:t>
      </w:r>
      <w:proofErr w:type="gramEnd"/>
      <w:r w:rsidRPr="00F24CCF">
        <w:rPr>
          <w:rFonts w:ascii="Times New Roman" w:hAnsi="Times New Roman" w:cs="Times New Roman"/>
          <w:sz w:val="26"/>
          <w:szCs w:val="26"/>
        </w:rPr>
        <w:t xml:space="preserve"> </w:t>
      </w:r>
      <w:proofErr w:type="gramStart"/>
      <w:r w:rsidRPr="00F24CCF">
        <w:rPr>
          <w:rFonts w:ascii="Times New Roman" w:hAnsi="Times New Roman" w:cs="Times New Roman"/>
          <w:sz w:val="26"/>
          <w:szCs w:val="26"/>
        </w:rPr>
        <w:t>поселках</w:t>
      </w:r>
      <w:proofErr w:type="gramEnd"/>
      <w:r w:rsidRPr="00F24CCF">
        <w:rPr>
          <w:rFonts w:ascii="Times New Roman" w:hAnsi="Times New Roman" w:cs="Times New Roman"/>
          <w:sz w:val="26"/>
          <w:szCs w:val="26"/>
        </w:rPr>
        <w:t xml:space="preserve">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w:t>
      </w:r>
    </w:p>
    <w:p w:rsidR="009A619A" w:rsidRPr="00F24CCF" w:rsidRDefault="009A619A" w:rsidP="009A619A">
      <w:pPr>
        <w:pStyle w:val="ConsPlusNormal"/>
        <w:ind w:firstLine="708"/>
        <w:jc w:val="both"/>
        <w:rPr>
          <w:rFonts w:ascii="Times New Roman" w:hAnsi="Times New Roman" w:cs="Times New Roman"/>
          <w:sz w:val="26"/>
          <w:szCs w:val="26"/>
        </w:rPr>
      </w:pPr>
      <w:r w:rsidRPr="00F24CCF">
        <w:rPr>
          <w:rFonts w:ascii="Times New Roman" w:hAnsi="Times New Roman" w:cs="Times New Roman"/>
          <w:sz w:val="26"/>
          <w:szCs w:val="26"/>
        </w:rPr>
        <w:t xml:space="preserve">стоимость мероприятий по технологическому присоединению, рассчитанная с применением единых стандартизированных тарифных </w:t>
      </w:r>
      <w:hyperlink w:anchor="P73">
        <w:r w:rsidRPr="00F24CCF">
          <w:rPr>
            <w:rFonts w:ascii="Times New Roman" w:hAnsi="Times New Roman" w:cs="Times New Roman"/>
            <w:sz w:val="26"/>
            <w:szCs w:val="26"/>
          </w:rPr>
          <w:t>ставок</w:t>
        </w:r>
      </w:hyperlink>
      <w:r w:rsidRPr="00F24CCF">
        <w:rPr>
          <w:rFonts w:ascii="Times New Roman" w:hAnsi="Times New Roman" w:cs="Times New Roman"/>
          <w:sz w:val="26"/>
          <w:szCs w:val="26"/>
        </w:rPr>
        <w:t>;</w:t>
      </w:r>
    </w:p>
    <w:p w:rsidR="009A619A" w:rsidRPr="00F24CCF" w:rsidRDefault="009A619A" w:rsidP="009A619A">
      <w:pPr>
        <w:autoSpaceDE w:val="0"/>
        <w:autoSpaceDN w:val="0"/>
        <w:adjustRightInd w:val="0"/>
        <w:ind w:firstLine="567"/>
        <w:jc w:val="both"/>
        <w:rPr>
          <w:sz w:val="26"/>
          <w:szCs w:val="26"/>
        </w:rPr>
      </w:pPr>
      <w:bookmarkStart w:id="8" w:name="P23"/>
      <w:bookmarkEnd w:id="8"/>
      <w:r w:rsidRPr="00F24CCF">
        <w:rPr>
          <w:sz w:val="26"/>
          <w:szCs w:val="26"/>
        </w:rPr>
        <w:t xml:space="preserve">стоимость мероприятий по технологическому присоединению, рассчитанная с применением льготной ставки за 1 кВт запрашиваемой максимальной мощности в отношении всей совокупности таких мероприятий для соответствующих случаев технологического присоединения в размере </w:t>
      </w:r>
      <w:r w:rsidR="00F02C72" w:rsidRPr="00F24CCF">
        <w:rPr>
          <w:sz w:val="26"/>
          <w:szCs w:val="26"/>
        </w:rPr>
        <w:t>установленном органом по регулированию тарифов</w:t>
      </w:r>
      <w:r w:rsidRPr="00F24CCF">
        <w:rPr>
          <w:sz w:val="26"/>
          <w:szCs w:val="26"/>
        </w:rPr>
        <w:t xml:space="preserve"> за 1 кВт.</w:t>
      </w:r>
    </w:p>
    <w:p w:rsidR="009A619A" w:rsidRPr="00F24CCF" w:rsidRDefault="009A619A" w:rsidP="009A619A">
      <w:pPr>
        <w:autoSpaceDE w:val="0"/>
        <w:autoSpaceDN w:val="0"/>
        <w:adjustRightInd w:val="0"/>
        <w:ind w:firstLine="567"/>
        <w:jc w:val="both"/>
        <w:rPr>
          <w:sz w:val="26"/>
          <w:szCs w:val="26"/>
        </w:rPr>
      </w:pPr>
      <w:r w:rsidRPr="00F24CCF">
        <w:rPr>
          <w:sz w:val="26"/>
          <w:szCs w:val="26"/>
        </w:rPr>
        <w:t>Положения о размере платы за технологическое присоединение, указанные в абзаце первом настоящего пункта, не могут быть применены в следующих случаях:</w:t>
      </w:r>
    </w:p>
    <w:p w:rsidR="00A13D99" w:rsidRPr="00F24CCF" w:rsidRDefault="00A13D99" w:rsidP="00A13D99">
      <w:pPr>
        <w:autoSpaceDE w:val="0"/>
        <w:autoSpaceDN w:val="0"/>
        <w:adjustRightInd w:val="0"/>
        <w:ind w:firstLine="567"/>
        <w:jc w:val="both"/>
        <w:rPr>
          <w:sz w:val="26"/>
          <w:szCs w:val="26"/>
        </w:rPr>
      </w:pPr>
    </w:p>
    <w:p w:rsidR="009A191E" w:rsidRPr="00F24CCF" w:rsidRDefault="009A191E" w:rsidP="009A191E">
      <w:pPr>
        <w:autoSpaceDE w:val="0"/>
        <w:autoSpaceDN w:val="0"/>
        <w:adjustRightInd w:val="0"/>
        <w:ind w:firstLine="567"/>
        <w:jc w:val="both"/>
        <w:rPr>
          <w:sz w:val="26"/>
          <w:szCs w:val="26"/>
        </w:rPr>
      </w:pPr>
      <w:r w:rsidRPr="00F24CCF">
        <w:rPr>
          <w:sz w:val="26"/>
          <w:szCs w:val="26"/>
        </w:rPr>
        <w:t>Положения о размере платы за технологическое присоединение, указанные в абзаце первом настоящего пункта, не могут быть применены в следующих случаях:</w:t>
      </w:r>
    </w:p>
    <w:p w:rsidR="009A191E" w:rsidRPr="00F24CCF" w:rsidRDefault="009A191E" w:rsidP="009A191E">
      <w:pPr>
        <w:autoSpaceDE w:val="0"/>
        <w:autoSpaceDN w:val="0"/>
        <w:adjustRightInd w:val="0"/>
        <w:ind w:firstLine="567"/>
        <w:jc w:val="both"/>
        <w:rPr>
          <w:sz w:val="26"/>
          <w:szCs w:val="26"/>
        </w:rPr>
      </w:pPr>
      <w:r w:rsidRPr="00F24CCF">
        <w:rPr>
          <w:sz w:val="26"/>
          <w:szCs w:val="26"/>
        </w:rPr>
        <w:t xml:space="preserve">при технологическом присоединении </w:t>
      </w:r>
      <w:proofErr w:type="spellStart"/>
      <w:r w:rsidRPr="00F24CCF">
        <w:rPr>
          <w:sz w:val="26"/>
          <w:szCs w:val="26"/>
        </w:rPr>
        <w:t>энергопринимающих</w:t>
      </w:r>
      <w:proofErr w:type="spellEnd"/>
      <w:r w:rsidRPr="00F24CCF">
        <w:rPr>
          <w:sz w:val="26"/>
          <w:szCs w:val="26"/>
        </w:rPr>
        <w:t xml:space="preserve">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w:t>
      </w:r>
      <w:proofErr w:type="spellStart"/>
      <w:r w:rsidRPr="00F24CCF">
        <w:rPr>
          <w:sz w:val="26"/>
          <w:szCs w:val="26"/>
        </w:rPr>
        <w:t>энергопринимающие</w:t>
      </w:r>
      <w:proofErr w:type="spellEnd"/>
      <w:r w:rsidRPr="00F24CCF">
        <w:rPr>
          <w:sz w:val="26"/>
          <w:szCs w:val="26"/>
        </w:rPr>
        <w:t xml:space="preserve"> устройства;</w:t>
      </w:r>
    </w:p>
    <w:p w:rsidR="009A191E" w:rsidRPr="00F24CCF" w:rsidRDefault="009A191E" w:rsidP="009A191E">
      <w:pPr>
        <w:autoSpaceDE w:val="0"/>
        <w:autoSpaceDN w:val="0"/>
        <w:adjustRightInd w:val="0"/>
        <w:ind w:firstLine="567"/>
        <w:jc w:val="both"/>
        <w:rPr>
          <w:sz w:val="26"/>
          <w:szCs w:val="26"/>
        </w:rPr>
      </w:pPr>
      <w:r w:rsidRPr="00F24CCF">
        <w:rPr>
          <w:sz w:val="26"/>
          <w:szCs w:val="26"/>
        </w:rPr>
        <w:lastRenderedPageBreak/>
        <w:t xml:space="preserve">при технологическом присоединении </w:t>
      </w:r>
      <w:proofErr w:type="spellStart"/>
      <w:r w:rsidRPr="00F24CCF">
        <w:rPr>
          <w:sz w:val="26"/>
          <w:szCs w:val="26"/>
        </w:rPr>
        <w:t>энергопринимающих</w:t>
      </w:r>
      <w:proofErr w:type="spellEnd"/>
      <w:r w:rsidRPr="00F24CCF">
        <w:rPr>
          <w:sz w:val="26"/>
          <w:szCs w:val="26"/>
        </w:rPr>
        <w:t xml:space="preserve"> устройств, расположенных в жилых помещениях многоквартирных домов.</w:t>
      </w:r>
    </w:p>
    <w:p w:rsidR="009A191E" w:rsidRPr="00F24CCF" w:rsidRDefault="009A191E" w:rsidP="009A191E">
      <w:pPr>
        <w:autoSpaceDE w:val="0"/>
        <w:autoSpaceDN w:val="0"/>
        <w:adjustRightInd w:val="0"/>
        <w:ind w:firstLine="567"/>
        <w:jc w:val="both"/>
        <w:rPr>
          <w:sz w:val="26"/>
          <w:szCs w:val="26"/>
        </w:rPr>
      </w:pPr>
      <w:proofErr w:type="gramStart"/>
      <w:r w:rsidRPr="00F24CCF">
        <w:rPr>
          <w:sz w:val="26"/>
          <w:szCs w:val="26"/>
        </w:rPr>
        <w:t xml:space="preserve">при технологическом присоединении в границах территории Тамбовской области </w:t>
      </w:r>
      <w:proofErr w:type="spellStart"/>
      <w:r w:rsidRPr="00F24CCF">
        <w:rPr>
          <w:sz w:val="26"/>
          <w:szCs w:val="26"/>
        </w:rPr>
        <w:t>энергопринимающих</w:t>
      </w:r>
      <w:proofErr w:type="spellEnd"/>
      <w:r w:rsidRPr="00F24CCF">
        <w:rPr>
          <w:sz w:val="26"/>
          <w:szCs w:val="26"/>
        </w:rPr>
        <w:t xml:space="preserve"> устройств (объектов </w:t>
      </w:r>
      <w:proofErr w:type="spellStart"/>
      <w:r w:rsidRPr="00F24CCF">
        <w:rPr>
          <w:sz w:val="26"/>
          <w:szCs w:val="26"/>
        </w:rPr>
        <w:t>микрогенерации</w:t>
      </w:r>
      <w:proofErr w:type="spellEnd"/>
      <w:r w:rsidRPr="00F24CCF">
        <w:rPr>
          <w:sz w:val="26"/>
          <w:szCs w:val="26"/>
        </w:rPr>
        <w:t xml:space="preserve">), соответствующих критериям, указанным в </w:t>
      </w:r>
      <w:hyperlink r:id="rId8">
        <w:r w:rsidRPr="00F24CCF">
          <w:rPr>
            <w:sz w:val="26"/>
            <w:szCs w:val="26"/>
          </w:rPr>
          <w:t>абзацах первом</w:t>
        </w:r>
      </w:hyperlink>
      <w:r w:rsidRPr="00F24CCF">
        <w:rPr>
          <w:sz w:val="26"/>
          <w:szCs w:val="26"/>
        </w:rPr>
        <w:t xml:space="preserve">, </w:t>
      </w:r>
      <w:hyperlink r:id="rId9">
        <w:r w:rsidRPr="00F24CCF">
          <w:rPr>
            <w:sz w:val="26"/>
            <w:szCs w:val="26"/>
          </w:rPr>
          <w:t>четвертом</w:t>
        </w:r>
      </w:hyperlink>
      <w:r w:rsidRPr="00F24CCF">
        <w:rPr>
          <w:sz w:val="26"/>
          <w:szCs w:val="26"/>
        </w:rPr>
        <w:t xml:space="preserve">, </w:t>
      </w:r>
      <w:hyperlink r:id="rId10">
        <w:r w:rsidRPr="00F24CCF">
          <w:rPr>
            <w:sz w:val="26"/>
            <w:szCs w:val="26"/>
          </w:rPr>
          <w:t>пятом</w:t>
        </w:r>
      </w:hyperlink>
      <w:r w:rsidRPr="00F24CCF">
        <w:rPr>
          <w:sz w:val="26"/>
          <w:szCs w:val="26"/>
        </w:rPr>
        <w:t xml:space="preserve">, </w:t>
      </w:r>
      <w:hyperlink r:id="rId11">
        <w:r w:rsidRPr="00F24CCF">
          <w:rPr>
            <w:sz w:val="26"/>
            <w:szCs w:val="26"/>
          </w:rPr>
          <w:t>двадцатом</w:t>
        </w:r>
      </w:hyperlink>
      <w:r w:rsidRPr="00F24CCF">
        <w:rPr>
          <w:sz w:val="26"/>
          <w:szCs w:val="26"/>
        </w:rPr>
        <w:t xml:space="preserve"> и </w:t>
      </w:r>
      <w:hyperlink r:id="rId12">
        <w:r w:rsidRPr="00F24CCF">
          <w:rPr>
            <w:sz w:val="26"/>
            <w:szCs w:val="26"/>
          </w:rPr>
          <w:t>двадцать шестом пункта 17</w:t>
        </w:r>
      </w:hyperlink>
      <w:r w:rsidRPr="00F24CCF">
        <w:rPr>
          <w:sz w:val="26"/>
          <w:szCs w:val="26"/>
        </w:rPr>
        <w:t xml:space="preserve"> Правил технологического </w:t>
      </w:r>
      <w:proofErr w:type="spellStart"/>
      <w:r w:rsidRPr="00F24CCF">
        <w:rPr>
          <w:sz w:val="26"/>
          <w:szCs w:val="26"/>
        </w:rPr>
        <w:t>присодеинения</w:t>
      </w:r>
      <w:proofErr w:type="spellEnd"/>
      <w:r w:rsidRPr="00F24CCF">
        <w:rPr>
          <w:sz w:val="26"/>
          <w:szCs w:val="26"/>
        </w:rPr>
        <w:t xml:space="preserve">, если лицом, обратившимся с заявкой, ранее уже была подана заявка, которая не была аннулирована в соответствии с Правилами, или заключен договор в целях технологического присоединения </w:t>
      </w:r>
      <w:proofErr w:type="spellStart"/>
      <w:r w:rsidRPr="00F24CCF">
        <w:rPr>
          <w:sz w:val="26"/>
          <w:szCs w:val="26"/>
        </w:rPr>
        <w:t>энергопринимающих</w:t>
      </w:r>
      <w:proofErr w:type="spellEnd"/>
      <w:r w:rsidRPr="00F24CCF">
        <w:rPr>
          <w:sz w:val="26"/>
          <w:szCs w:val="26"/>
        </w:rPr>
        <w:t xml:space="preserve"> устройств (объектов </w:t>
      </w:r>
      <w:proofErr w:type="spellStart"/>
      <w:r w:rsidRPr="00F24CCF">
        <w:rPr>
          <w:sz w:val="26"/>
          <w:szCs w:val="26"/>
        </w:rPr>
        <w:t>микрогенерации</w:t>
      </w:r>
      <w:proofErr w:type="spellEnd"/>
      <w:r w:rsidRPr="00F24CCF">
        <w:rPr>
          <w:sz w:val="26"/>
          <w:szCs w:val="26"/>
        </w:rPr>
        <w:t>), соответствующих указанным</w:t>
      </w:r>
      <w:proofErr w:type="gramEnd"/>
      <w:r w:rsidRPr="00F24CCF">
        <w:rPr>
          <w:sz w:val="26"/>
          <w:szCs w:val="26"/>
        </w:rPr>
        <w:t xml:space="preserve"> </w:t>
      </w:r>
      <w:proofErr w:type="gramStart"/>
      <w:r w:rsidRPr="00F24CCF">
        <w:rPr>
          <w:sz w:val="26"/>
          <w:szCs w:val="26"/>
        </w:rPr>
        <w:t>критериям, расположенных (предполагаемых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w:t>
      </w:r>
      <w:proofErr w:type="gramEnd"/>
    </w:p>
    <w:p w:rsidR="009A191E" w:rsidRPr="00F24CCF" w:rsidRDefault="009A191E" w:rsidP="009A191E">
      <w:pPr>
        <w:autoSpaceDE w:val="0"/>
        <w:autoSpaceDN w:val="0"/>
        <w:adjustRightInd w:val="0"/>
        <w:spacing w:before="120"/>
        <w:ind w:firstLine="567"/>
        <w:contextualSpacing/>
        <w:jc w:val="both"/>
        <w:rPr>
          <w:sz w:val="26"/>
          <w:szCs w:val="26"/>
        </w:rPr>
      </w:pPr>
      <w:r w:rsidRPr="00F24CCF">
        <w:rPr>
          <w:sz w:val="26"/>
          <w:szCs w:val="26"/>
        </w:rPr>
        <w:t xml:space="preserve">В иных случаях размер платы за технологическое присоединение рассчитывается исходя из величины максимальной мощности присоединяемых </w:t>
      </w:r>
      <w:proofErr w:type="spellStart"/>
      <w:r w:rsidRPr="00F24CCF">
        <w:rPr>
          <w:sz w:val="26"/>
          <w:szCs w:val="26"/>
        </w:rPr>
        <w:t>энергопринимающих</w:t>
      </w:r>
      <w:proofErr w:type="spellEnd"/>
      <w:r w:rsidRPr="00F24CCF">
        <w:rPr>
          <w:sz w:val="26"/>
          <w:szCs w:val="26"/>
        </w:rPr>
        <w:t xml:space="preserve"> устрой</w:t>
      </w:r>
      <w:proofErr w:type="gramStart"/>
      <w:r w:rsidRPr="00F24CCF">
        <w:rPr>
          <w:sz w:val="26"/>
          <w:szCs w:val="26"/>
        </w:rPr>
        <w:t>ств с пр</w:t>
      </w:r>
      <w:proofErr w:type="gramEnd"/>
      <w:r w:rsidRPr="00F24CCF">
        <w:rPr>
          <w:sz w:val="26"/>
          <w:szCs w:val="26"/>
        </w:rPr>
        <w:t>именением стандартизированных тарифных ставок, установленных уполномоченным органом исполнительной власти в области государственного регулирования тарифов.</w:t>
      </w:r>
    </w:p>
    <w:p w:rsidR="009A191E" w:rsidRPr="00F24CCF" w:rsidRDefault="009A191E" w:rsidP="009A191E">
      <w:pPr>
        <w:pStyle w:val="ConsPlusNormal"/>
        <w:ind w:firstLine="708"/>
        <w:jc w:val="both"/>
        <w:rPr>
          <w:rFonts w:ascii="Times New Roman" w:hAnsi="Times New Roman" w:cs="Times New Roman"/>
          <w:sz w:val="26"/>
          <w:szCs w:val="26"/>
        </w:rPr>
      </w:pPr>
      <w:proofErr w:type="gramStart"/>
      <w:r w:rsidRPr="00F24CCF">
        <w:rPr>
          <w:rFonts w:ascii="Times New Roman" w:hAnsi="Times New Roman" w:cs="Times New Roman"/>
          <w:sz w:val="26"/>
          <w:szCs w:val="26"/>
        </w:rPr>
        <w:t>Положения</w:t>
      </w:r>
      <w:proofErr w:type="gramEnd"/>
      <w:r w:rsidRPr="00F24CCF">
        <w:rPr>
          <w:rFonts w:ascii="Times New Roman" w:hAnsi="Times New Roman" w:cs="Times New Roman"/>
          <w:sz w:val="26"/>
          <w:szCs w:val="26"/>
        </w:rPr>
        <w:t xml:space="preserve"> указанные в абзаце первом настоящего раздела не применяются для случаев заключения договора в целях технологического присоединения </w:t>
      </w:r>
      <w:proofErr w:type="spellStart"/>
      <w:r w:rsidRPr="00F24CCF">
        <w:rPr>
          <w:rFonts w:ascii="Times New Roman" w:hAnsi="Times New Roman" w:cs="Times New Roman"/>
          <w:sz w:val="26"/>
          <w:szCs w:val="26"/>
        </w:rPr>
        <w:t>энергопринимающих</w:t>
      </w:r>
      <w:proofErr w:type="spellEnd"/>
      <w:r w:rsidRPr="00F24CCF">
        <w:rPr>
          <w:rFonts w:ascii="Times New Roman" w:hAnsi="Times New Roman" w:cs="Times New Roman"/>
          <w:sz w:val="26"/>
          <w:szCs w:val="26"/>
        </w:rPr>
        <w:t xml:space="preserve"> устройств членом малоимущей семьи (одиноко проживающим гражданином), среднедушевой доход которого ниже величины прожиточного минимума, установленного в Тамбовской области, определенным в соответствии с Федеральным </w:t>
      </w:r>
      <w:hyperlink r:id="rId13">
        <w:r w:rsidRPr="00F24CCF">
          <w:rPr>
            <w:rFonts w:ascii="Times New Roman" w:hAnsi="Times New Roman" w:cs="Times New Roman"/>
            <w:sz w:val="26"/>
            <w:szCs w:val="26"/>
          </w:rPr>
          <w:t>законом</w:t>
        </w:r>
      </w:hyperlink>
      <w:r w:rsidRPr="00F24CCF">
        <w:rPr>
          <w:rFonts w:ascii="Times New Roman" w:hAnsi="Times New Roman" w:cs="Times New Roman"/>
          <w:sz w:val="26"/>
          <w:szCs w:val="26"/>
        </w:rPr>
        <w:t xml:space="preserve"> от 24.10.1997 № 134-ФЗ «О прожиточном минимуме в Российской Федерации», а также лицами, указанными:</w:t>
      </w:r>
    </w:p>
    <w:p w:rsidR="009A191E" w:rsidRPr="00F24CCF" w:rsidRDefault="009A191E" w:rsidP="009A191E">
      <w:pPr>
        <w:pStyle w:val="ConsPlusNormal"/>
        <w:ind w:firstLine="708"/>
        <w:jc w:val="both"/>
        <w:rPr>
          <w:rFonts w:ascii="Times New Roman" w:hAnsi="Times New Roman" w:cs="Times New Roman"/>
          <w:sz w:val="26"/>
          <w:szCs w:val="26"/>
        </w:rPr>
      </w:pPr>
      <w:r w:rsidRPr="00F24CCF">
        <w:rPr>
          <w:rFonts w:ascii="Times New Roman" w:hAnsi="Times New Roman" w:cs="Times New Roman"/>
          <w:sz w:val="26"/>
          <w:szCs w:val="26"/>
        </w:rPr>
        <w:t xml:space="preserve">в </w:t>
      </w:r>
      <w:hyperlink r:id="rId14">
        <w:r w:rsidRPr="00F24CCF">
          <w:rPr>
            <w:rFonts w:ascii="Times New Roman" w:hAnsi="Times New Roman" w:cs="Times New Roman"/>
            <w:sz w:val="26"/>
            <w:szCs w:val="26"/>
          </w:rPr>
          <w:t>статьях 14</w:t>
        </w:r>
      </w:hyperlink>
      <w:r w:rsidRPr="00F24CCF">
        <w:rPr>
          <w:rFonts w:ascii="Times New Roman" w:hAnsi="Times New Roman" w:cs="Times New Roman"/>
          <w:sz w:val="26"/>
          <w:szCs w:val="26"/>
        </w:rPr>
        <w:t xml:space="preserve"> - </w:t>
      </w:r>
      <w:hyperlink r:id="rId15">
        <w:r w:rsidRPr="00F24CCF">
          <w:rPr>
            <w:rFonts w:ascii="Times New Roman" w:hAnsi="Times New Roman" w:cs="Times New Roman"/>
            <w:sz w:val="26"/>
            <w:szCs w:val="26"/>
          </w:rPr>
          <w:t>16</w:t>
        </w:r>
      </w:hyperlink>
      <w:r w:rsidRPr="00F24CCF">
        <w:rPr>
          <w:rFonts w:ascii="Times New Roman" w:hAnsi="Times New Roman" w:cs="Times New Roman"/>
          <w:sz w:val="26"/>
          <w:szCs w:val="26"/>
        </w:rPr>
        <w:t xml:space="preserve">, </w:t>
      </w:r>
      <w:hyperlink r:id="rId16">
        <w:r w:rsidRPr="00F24CCF">
          <w:rPr>
            <w:rFonts w:ascii="Times New Roman" w:hAnsi="Times New Roman" w:cs="Times New Roman"/>
            <w:sz w:val="26"/>
            <w:szCs w:val="26"/>
          </w:rPr>
          <w:t>18</w:t>
        </w:r>
      </w:hyperlink>
      <w:r w:rsidRPr="00F24CCF">
        <w:rPr>
          <w:rFonts w:ascii="Times New Roman" w:hAnsi="Times New Roman" w:cs="Times New Roman"/>
          <w:sz w:val="26"/>
          <w:szCs w:val="26"/>
        </w:rPr>
        <w:t xml:space="preserve"> и </w:t>
      </w:r>
      <w:hyperlink r:id="rId17">
        <w:r w:rsidRPr="00F24CCF">
          <w:rPr>
            <w:rFonts w:ascii="Times New Roman" w:hAnsi="Times New Roman" w:cs="Times New Roman"/>
            <w:sz w:val="26"/>
            <w:szCs w:val="26"/>
          </w:rPr>
          <w:t>21</w:t>
        </w:r>
      </w:hyperlink>
      <w:r w:rsidRPr="00F24CCF">
        <w:rPr>
          <w:rFonts w:ascii="Times New Roman" w:hAnsi="Times New Roman" w:cs="Times New Roman"/>
          <w:sz w:val="26"/>
          <w:szCs w:val="26"/>
        </w:rPr>
        <w:t xml:space="preserve"> Федерального закона от 12.01.1995 № 5-ФЗ «О ветеранах»;</w:t>
      </w:r>
    </w:p>
    <w:p w:rsidR="009A191E" w:rsidRPr="00F24CCF" w:rsidRDefault="009A191E" w:rsidP="009A191E">
      <w:pPr>
        <w:pStyle w:val="ConsPlusNormal"/>
        <w:ind w:firstLine="708"/>
        <w:jc w:val="both"/>
        <w:rPr>
          <w:rFonts w:ascii="Times New Roman" w:hAnsi="Times New Roman" w:cs="Times New Roman"/>
          <w:sz w:val="26"/>
          <w:szCs w:val="26"/>
        </w:rPr>
      </w:pPr>
      <w:r w:rsidRPr="00F24CCF">
        <w:rPr>
          <w:rFonts w:ascii="Times New Roman" w:hAnsi="Times New Roman" w:cs="Times New Roman"/>
          <w:sz w:val="26"/>
          <w:szCs w:val="26"/>
        </w:rPr>
        <w:t xml:space="preserve">в </w:t>
      </w:r>
      <w:hyperlink r:id="rId18">
        <w:r w:rsidRPr="00F24CCF">
          <w:rPr>
            <w:rFonts w:ascii="Times New Roman" w:hAnsi="Times New Roman" w:cs="Times New Roman"/>
            <w:sz w:val="26"/>
            <w:szCs w:val="26"/>
          </w:rPr>
          <w:t>статье 17</w:t>
        </w:r>
      </w:hyperlink>
      <w:r w:rsidRPr="00F24CCF">
        <w:rPr>
          <w:rFonts w:ascii="Times New Roman" w:hAnsi="Times New Roman" w:cs="Times New Roman"/>
          <w:sz w:val="26"/>
          <w:szCs w:val="26"/>
        </w:rPr>
        <w:t xml:space="preserve"> Федерального закона от 24.11.1995 № 181-ФЗ «О социальной защите инвалидов в Российской Федерации»;</w:t>
      </w:r>
    </w:p>
    <w:p w:rsidR="009A191E" w:rsidRPr="00F24CCF" w:rsidRDefault="009A191E" w:rsidP="009A191E">
      <w:pPr>
        <w:pStyle w:val="ConsPlusNormal"/>
        <w:ind w:firstLine="708"/>
        <w:jc w:val="both"/>
        <w:rPr>
          <w:rFonts w:ascii="Times New Roman" w:hAnsi="Times New Roman" w:cs="Times New Roman"/>
          <w:sz w:val="26"/>
          <w:szCs w:val="26"/>
        </w:rPr>
      </w:pPr>
      <w:r w:rsidRPr="00F24CCF">
        <w:rPr>
          <w:rFonts w:ascii="Times New Roman" w:hAnsi="Times New Roman" w:cs="Times New Roman"/>
          <w:sz w:val="26"/>
          <w:szCs w:val="26"/>
        </w:rPr>
        <w:t xml:space="preserve">в </w:t>
      </w:r>
      <w:hyperlink r:id="rId19">
        <w:r w:rsidRPr="00F24CCF">
          <w:rPr>
            <w:rFonts w:ascii="Times New Roman" w:hAnsi="Times New Roman" w:cs="Times New Roman"/>
            <w:sz w:val="26"/>
            <w:szCs w:val="26"/>
          </w:rPr>
          <w:t>статье 14</w:t>
        </w:r>
      </w:hyperlink>
      <w:r w:rsidRPr="00F24CCF">
        <w:rPr>
          <w:rFonts w:ascii="Times New Roman" w:hAnsi="Times New Roman" w:cs="Times New Roman"/>
          <w:sz w:val="26"/>
          <w:szCs w:val="26"/>
        </w:rPr>
        <w:t xml:space="preserve">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9A191E" w:rsidRPr="00F24CCF" w:rsidRDefault="009A191E" w:rsidP="009A191E">
      <w:pPr>
        <w:pStyle w:val="ConsPlusNormal"/>
        <w:ind w:firstLine="708"/>
        <w:jc w:val="both"/>
        <w:rPr>
          <w:rFonts w:ascii="Times New Roman" w:hAnsi="Times New Roman" w:cs="Times New Roman"/>
          <w:sz w:val="26"/>
          <w:szCs w:val="26"/>
        </w:rPr>
      </w:pPr>
      <w:r w:rsidRPr="00F24CCF">
        <w:rPr>
          <w:rFonts w:ascii="Times New Roman" w:hAnsi="Times New Roman" w:cs="Times New Roman"/>
          <w:sz w:val="26"/>
          <w:szCs w:val="26"/>
        </w:rPr>
        <w:t xml:space="preserve">в </w:t>
      </w:r>
      <w:hyperlink r:id="rId20">
        <w:r w:rsidRPr="00F24CCF">
          <w:rPr>
            <w:rFonts w:ascii="Times New Roman" w:hAnsi="Times New Roman" w:cs="Times New Roman"/>
            <w:sz w:val="26"/>
            <w:szCs w:val="26"/>
          </w:rPr>
          <w:t>статье 2</w:t>
        </w:r>
      </w:hyperlink>
      <w:r w:rsidRPr="00F24CCF">
        <w:rPr>
          <w:rFonts w:ascii="Times New Roman" w:hAnsi="Times New Roman" w:cs="Times New Roman"/>
          <w:sz w:val="26"/>
          <w:szCs w:val="26"/>
        </w:rPr>
        <w:t xml:space="preserve"> Федерального закона от 10.01.2002 № 2-ФЗ «О социальных гарантиях гражданам, подвергшимся радиационному воздействию вследствие ядерных испытаний на Семипалатинском полигоне»;</w:t>
      </w:r>
    </w:p>
    <w:p w:rsidR="009A191E" w:rsidRPr="00F24CCF" w:rsidRDefault="009A191E" w:rsidP="009A191E">
      <w:pPr>
        <w:pStyle w:val="ConsPlusNormal"/>
        <w:ind w:firstLine="708"/>
        <w:jc w:val="both"/>
        <w:rPr>
          <w:rFonts w:ascii="Times New Roman" w:hAnsi="Times New Roman" w:cs="Times New Roman"/>
          <w:sz w:val="26"/>
          <w:szCs w:val="26"/>
        </w:rPr>
      </w:pPr>
      <w:proofErr w:type="gramStart"/>
      <w:r w:rsidRPr="00F24CCF">
        <w:rPr>
          <w:rFonts w:ascii="Times New Roman" w:hAnsi="Times New Roman" w:cs="Times New Roman"/>
          <w:sz w:val="26"/>
          <w:szCs w:val="26"/>
        </w:rPr>
        <w:t xml:space="preserve">в </w:t>
      </w:r>
      <w:hyperlink r:id="rId21">
        <w:r w:rsidRPr="00F24CCF">
          <w:rPr>
            <w:rFonts w:ascii="Times New Roman" w:hAnsi="Times New Roman" w:cs="Times New Roman"/>
            <w:sz w:val="26"/>
            <w:szCs w:val="26"/>
          </w:rPr>
          <w:t>части 8 статьи 154</w:t>
        </w:r>
      </w:hyperlink>
      <w:r w:rsidRPr="00F24CCF">
        <w:rPr>
          <w:rFonts w:ascii="Times New Roman" w:hAnsi="Times New Roman" w:cs="Times New Roman"/>
          <w:sz w:val="26"/>
          <w:szCs w:val="26"/>
        </w:rP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w:t>
      </w:r>
      <w:proofErr w:type="gramEnd"/>
      <w:r w:rsidRPr="00F24CCF">
        <w:rPr>
          <w:rFonts w:ascii="Times New Roman" w:hAnsi="Times New Roman" w:cs="Times New Roman"/>
          <w:sz w:val="26"/>
          <w:szCs w:val="26"/>
        </w:rPr>
        <w:t xml:space="preserve"> Российской Федерации»;</w:t>
      </w:r>
    </w:p>
    <w:p w:rsidR="009A191E" w:rsidRPr="00F24CCF" w:rsidRDefault="009A191E" w:rsidP="009A191E">
      <w:pPr>
        <w:pStyle w:val="ConsPlusNormal"/>
        <w:ind w:firstLine="708"/>
        <w:jc w:val="both"/>
        <w:rPr>
          <w:rFonts w:ascii="Times New Roman" w:hAnsi="Times New Roman" w:cs="Times New Roman"/>
          <w:sz w:val="26"/>
          <w:szCs w:val="26"/>
        </w:rPr>
      </w:pPr>
      <w:r w:rsidRPr="00F24CCF">
        <w:rPr>
          <w:rFonts w:ascii="Times New Roman" w:hAnsi="Times New Roman" w:cs="Times New Roman"/>
          <w:sz w:val="26"/>
          <w:szCs w:val="26"/>
        </w:rPr>
        <w:t xml:space="preserve">в </w:t>
      </w:r>
      <w:hyperlink r:id="rId22">
        <w:r w:rsidRPr="00F24CCF">
          <w:rPr>
            <w:rFonts w:ascii="Times New Roman" w:hAnsi="Times New Roman" w:cs="Times New Roman"/>
            <w:sz w:val="26"/>
            <w:szCs w:val="26"/>
          </w:rPr>
          <w:t>статье 1</w:t>
        </w:r>
      </w:hyperlink>
      <w:r w:rsidRPr="00F24CCF">
        <w:rPr>
          <w:rFonts w:ascii="Times New Roman" w:hAnsi="Times New Roman" w:cs="Times New Roman"/>
          <w:sz w:val="26"/>
          <w:szCs w:val="26"/>
        </w:rPr>
        <w:t xml:space="preserve">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24CCF">
        <w:rPr>
          <w:rFonts w:ascii="Times New Roman" w:hAnsi="Times New Roman" w:cs="Times New Roman"/>
          <w:sz w:val="26"/>
          <w:szCs w:val="26"/>
        </w:rPr>
        <w:t>Теча</w:t>
      </w:r>
      <w:proofErr w:type="spellEnd"/>
      <w:r w:rsidRPr="00F24CCF">
        <w:rPr>
          <w:rFonts w:ascii="Times New Roman" w:hAnsi="Times New Roman" w:cs="Times New Roman"/>
          <w:sz w:val="26"/>
          <w:szCs w:val="26"/>
        </w:rPr>
        <w:t>»;</w:t>
      </w:r>
    </w:p>
    <w:p w:rsidR="009A191E" w:rsidRPr="00F24CCF" w:rsidRDefault="009A191E" w:rsidP="009A191E">
      <w:pPr>
        <w:pStyle w:val="ConsPlusNormal"/>
        <w:ind w:firstLine="708"/>
        <w:jc w:val="both"/>
        <w:rPr>
          <w:rFonts w:ascii="Times New Roman" w:hAnsi="Times New Roman" w:cs="Times New Roman"/>
          <w:sz w:val="26"/>
          <w:szCs w:val="26"/>
        </w:rPr>
      </w:pPr>
      <w:r w:rsidRPr="00F24CCF">
        <w:rPr>
          <w:rFonts w:ascii="Times New Roman" w:hAnsi="Times New Roman" w:cs="Times New Roman"/>
          <w:sz w:val="26"/>
          <w:szCs w:val="26"/>
        </w:rPr>
        <w:lastRenderedPageBreak/>
        <w:t xml:space="preserve">в </w:t>
      </w:r>
      <w:hyperlink r:id="rId23">
        <w:r w:rsidRPr="00F24CCF">
          <w:rPr>
            <w:rFonts w:ascii="Times New Roman" w:hAnsi="Times New Roman" w:cs="Times New Roman"/>
            <w:sz w:val="26"/>
            <w:szCs w:val="26"/>
          </w:rPr>
          <w:t>пункте 1</w:t>
        </w:r>
      </w:hyperlink>
      <w:r w:rsidRPr="00F24CCF">
        <w:rPr>
          <w:rFonts w:ascii="Times New Roman" w:hAnsi="Times New Roman" w:cs="Times New Roman"/>
          <w:sz w:val="26"/>
          <w:szCs w:val="26"/>
        </w:rPr>
        <w:t xml:space="preserve"> и </w:t>
      </w:r>
      <w:hyperlink r:id="rId24">
        <w:r w:rsidRPr="00F24CCF">
          <w:rPr>
            <w:rFonts w:ascii="Times New Roman" w:hAnsi="Times New Roman" w:cs="Times New Roman"/>
            <w:sz w:val="26"/>
            <w:szCs w:val="26"/>
          </w:rPr>
          <w:t>абзаце четвертом пункта 2</w:t>
        </w:r>
      </w:hyperlink>
      <w:r w:rsidRPr="00F24CCF">
        <w:rPr>
          <w:rFonts w:ascii="Times New Roman" w:hAnsi="Times New Roman" w:cs="Times New Roman"/>
          <w:sz w:val="26"/>
          <w:szCs w:val="26"/>
        </w:rPr>
        <w:t xml:space="preserve"> постановления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9A191E" w:rsidRPr="00F24CCF" w:rsidRDefault="009A191E" w:rsidP="009A191E">
      <w:pPr>
        <w:pStyle w:val="ConsPlusNormal"/>
        <w:ind w:firstLine="708"/>
        <w:jc w:val="both"/>
        <w:rPr>
          <w:rFonts w:ascii="Times New Roman" w:hAnsi="Times New Roman" w:cs="Times New Roman"/>
          <w:sz w:val="26"/>
          <w:szCs w:val="26"/>
        </w:rPr>
      </w:pPr>
      <w:r w:rsidRPr="00F24CCF">
        <w:rPr>
          <w:rFonts w:ascii="Times New Roman" w:hAnsi="Times New Roman" w:cs="Times New Roman"/>
          <w:sz w:val="26"/>
          <w:szCs w:val="26"/>
        </w:rPr>
        <w:t xml:space="preserve">в </w:t>
      </w:r>
      <w:hyperlink r:id="rId25">
        <w:r w:rsidRPr="00F24CCF">
          <w:rPr>
            <w:rFonts w:ascii="Times New Roman" w:hAnsi="Times New Roman" w:cs="Times New Roman"/>
            <w:sz w:val="26"/>
            <w:szCs w:val="26"/>
          </w:rPr>
          <w:t>Указе</w:t>
        </w:r>
      </w:hyperlink>
      <w:r w:rsidRPr="00F24CCF">
        <w:rPr>
          <w:rFonts w:ascii="Times New Roman" w:hAnsi="Times New Roman" w:cs="Times New Roman"/>
          <w:sz w:val="26"/>
          <w:szCs w:val="26"/>
        </w:rPr>
        <w:t xml:space="preserve"> Президента Российской Федерации от 05.05.1992 № 431 «О мерах по социальной поддержке многодетных семей».</w:t>
      </w:r>
    </w:p>
    <w:p w:rsidR="009A191E" w:rsidRPr="00F24CCF" w:rsidRDefault="009A191E" w:rsidP="009A191E">
      <w:pPr>
        <w:pStyle w:val="ConsPlusNormal"/>
        <w:ind w:firstLine="708"/>
        <w:jc w:val="both"/>
        <w:rPr>
          <w:rFonts w:ascii="Times New Roman" w:hAnsi="Times New Roman" w:cs="Times New Roman"/>
          <w:sz w:val="26"/>
          <w:szCs w:val="26"/>
        </w:rPr>
      </w:pPr>
      <w:proofErr w:type="gramStart"/>
      <w:r w:rsidRPr="00F24CCF">
        <w:rPr>
          <w:rFonts w:ascii="Times New Roman" w:hAnsi="Times New Roman" w:cs="Times New Roman"/>
          <w:sz w:val="26"/>
          <w:szCs w:val="26"/>
        </w:rPr>
        <w:t xml:space="preserve">В отношении указанных категорий заявителей в случае представления заявителем документов, оформленных уполномоченным федеральным органом исполнительной власти (уполномоченным исполнительным органом государственной власти Тамбовской области, </w:t>
      </w:r>
      <w:proofErr w:type="spellStart"/>
      <w:r w:rsidRPr="00F24CCF">
        <w:rPr>
          <w:rFonts w:ascii="Times New Roman" w:hAnsi="Times New Roman" w:cs="Times New Roman"/>
          <w:sz w:val="26"/>
          <w:szCs w:val="26"/>
        </w:rPr>
        <w:t>управомоченным</w:t>
      </w:r>
      <w:proofErr w:type="spellEnd"/>
      <w:r w:rsidRPr="00F24CCF">
        <w:rPr>
          <w:rFonts w:ascii="Times New Roman" w:hAnsi="Times New Roman" w:cs="Times New Roman"/>
          <w:sz w:val="26"/>
          <w:szCs w:val="26"/>
        </w:rPr>
        <w:t xml:space="preserve"> им государственным учреждением, уполномоченным органом местного самоуправления), подтверждающих соответствие заявителя категории, установленной </w:t>
      </w:r>
      <w:hyperlink r:id="rId26">
        <w:r w:rsidRPr="00F24CCF">
          <w:rPr>
            <w:rFonts w:ascii="Times New Roman" w:hAnsi="Times New Roman" w:cs="Times New Roman"/>
            <w:sz w:val="26"/>
            <w:szCs w:val="26"/>
          </w:rPr>
          <w:t>абзацами одиннадцатым</w:t>
        </w:r>
      </w:hyperlink>
      <w:r w:rsidRPr="00F24CCF">
        <w:rPr>
          <w:rFonts w:ascii="Times New Roman" w:hAnsi="Times New Roman" w:cs="Times New Roman"/>
          <w:sz w:val="26"/>
          <w:szCs w:val="26"/>
        </w:rPr>
        <w:t xml:space="preserve"> - </w:t>
      </w:r>
      <w:hyperlink r:id="rId27">
        <w:r w:rsidRPr="00F24CCF">
          <w:rPr>
            <w:rFonts w:ascii="Times New Roman" w:hAnsi="Times New Roman" w:cs="Times New Roman"/>
            <w:sz w:val="26"/>
            <w:szCs w:val="26"/>
          </w:rPr>
          <w:t>девятнадцатым пункта 17</w:t>
        </w:r>
      </w:hyperlink>
      <w:r w:rsidRPr="00F24CCF">
        <w:rPr>
          <w:rFonts w:ascii="Times New Roman" w:hAnsi="Times New Roman" w:cs="Times New Roman"/>
          <w:sz w:val="26"/>
          <w:szCs w:val="26"/>
        </w:rPr>
        <w:t xml:space="preserve"> Правил, при присоединении </w:t>
      </w:r>
      <w:proofErr w:type="spellStart"/>
      <w:r w:rsidRPr="00F24CCF">
        <w:rPr>
          <w:rFonts w:ascii="Times New Roman" w:hAnsi="Times New Roman" w:cs="Times New Roman"/>
          <w:sz w:val="26"/>
          <w:szCs w:val="26"/>
        </w:rPr>
        <w:t>энергопринимающих</w:t>
      </w:r>
      <w:proofErr w:type="spellEnd"/>
      <w:r w:rsidRPr="00F24CCF">
        <w:rPr>
          <w:rFonts w:ascii="Times New Roman" w:hAnsi="Times New Roman" w:cs="Times New Roman"/>
          <w:sz w:val="26"/>
          <w:szCs w:val="26"/>
        </w:rPr>
        <w:t xml:space="preserve"> устройств заявителя, владеющего объектами, отнесенными к третьей категории надежности (по одному источнику электроснабжения), при условии</w:t>
      </w:r>
      <w:proofErr w:type="gramEnd"/>
      <w:r w:rsidRPr="00F24CCF">
        <w:rPr>
          <w:rFonts w:ascii="Times New Roman" w:hAnsi="Times New Roman" w:cs="Times New Roman"/>
          <w:sz w:val="26"/>
          <w:szCs w:val="26"/>
        </w:rPr>
        <w:t xml:space="preserve">, </w:t>
      </w:r>
      <w:proofErr w:type="gramStart"/>
      <w:r w:rsidRPr="00F24CCF">
        <w:rPr>
          <w:rFonts w:ascii="Times New Roman" w:hAnsi="Times New Roman" w:cs="Times New Roman"/>
          <w:sz w:val="26"/>
          <w:szCs w:val="26"/>
        </w:rPr>
        <w:t xml:space="preserve">что расстояние от границ участка заявителя до объектов электросетевого хозяйства на уровне напряжения 0,4 </w:t>
      </w:r>
      <w:proofErr w:type="spellStart"/>
      <w:r w:rsidRPr="00F24CCF">
        <w:rPr>
          <w:rFonts w:ascii="Times New Roman" w:hAnsi="Times New Roman" w:cs="Times New Roman"/>
          <w:sz w:val="26"/>
          <w:szCs w:val="26"/>
        </w:rPr>
        <w:t>кВ</w:t>
      </w:r>
      <w:proofErr w:type="spellEnd"/>
      <w:r w:rsidRPr="00F24CCF">
        <w:rPr>
          <w:rFonts w:ascii="Times New Roman" w:hAnsi="Times New Roman" w:cs="Times New Roman"/>
          <w:sz w:val="26"/>
          <w:szCs w:val="26"/>
        </w:rPr>
        <w:t xml:space="preserve">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объектов </w:t>
      </w:r>
      <w:proofErr w:type="spellStart"/>
      <w:r w:rsidRPr="00F24CCF">
        <w:rPr>
          <w:rFonts w:ascii="Times New Roman" w:hAnsi="Times New Roman" w:cs="Times New Roman"/>
          <w:sz w:val="26"/>
          <w:szCs w:val="26"/>
        </w:rPr>
        <w:t>микрогенерации</w:t>
      </w:r>
      <w:proofErr w:type="spellEnd"/>
      <w:r w:rsidRPr="00F24CCF">
        <w:rPr>
          <w:rFonts w:ascii="Times New Roman" w:hAnsi="Times New Roman" w:cs="Times New Roman"/>
          <w:sz w:val="26"/>
          <w:szCs w:val="26"/>
        </w:rPr>
        <w:t xml:space="preserve">, в том числе за одновременное технологическое присоединение </w:t>
      </w:r>
      <w:proofErr w:type="spellStart"/>
      <w:r w:rsidRPr="00F24CCF">
        <w:rPr>
          <w:rFonts w:ascii="Times New Roman" w:hAnsi="Times New Roman" w:cs="Times New Roman"/>
          <w:sz w:val="26"/>
          <w:szCs w:val="26"/>
        </w:rPr>
        <w:t>энергопринимающих</w:t>
      </w:r>
      <w:proofErr w:type="spellEnd"/>
      <w:proofErr w:type="gramEnd"/>
      <w:r w:rsidRPr="00F24CCF">
        <w:rPr>
          <w:rFonts w:ascii="Times New Roman" w:hAnsi="Times New Roman" w:cs="Times New Roman"/>
          <w:sz w:val="26"/>
          <w:szCs w:val="26"/>
        </w:rPr>
        <w:t xml:space="preserve"> устройств и объектов </w:t>
      </w:r>
      <w:proofErr w:type="spellStart"/>
      <w:r w:rsidRPr="00F24CCF">
        <w:rPr>
          <w:rFonts w:ascii="Times New Roman" w:hAnsi="Times New Roman" w:cs="Times New Roman"/>
          <w:sz w:val="26"/>
          <w:szCs w:val="26"/>
        </w:rPr>
        <w:t>микрогенерации</w:t>
      </w:r>
      <w:proofErr w:type="spellEnd"/>
      <w:r w:rsidRPr="00F24CCF">
        <w:rPr>
          <w:rFonts w:ascii="Times New Roman" w:hAnsi="Times New Roman" w:cs="Times New Roman"/>
          <w:sz w:val="26"/>
          <w:szCs w:val="26"/>
        </w:rPr>
        <w:t xml:space="preserve">, и </w:t>
      </w:r>
      <w:proofErr w:type="spellStart"/>
      <w:r w:rsidRPr="00F24CCF">
        <w:rPr>
          <w:rFonts w:ascii="Times New Roman" w:hAnsi="Times New Roman" w:cs="Times New Roman"/>
          <w:sz w:val="26"/>
          <w:szCs w:val="26"/>
        </w:rPr>
        <w:t>энергопринимающих</w:t>
      </w:r>
      <w:proofErr w:type="spellEnd"/>
      <w:r w:rsidRPr="00F24CCF">
        <w:rPr>
          <w:rFonts w:ascii="Times New Roman" w:hAnsi="Times New Roman" w:cs="Times New Roman"/>
          <w:sz w:val="26"/>
          <w:szCs w:val="26"/>
        </w:rPr>
        <w:t xml:space="preserve"> устройств заявителей - физических лиц, максимальная мощность которых не превышает 15 к</w:t>
      </w:r>
      <w:proofErr w:type="gramStart"/>
      <w:r w:rsidRPr="00F24CCF">
        <w:rPr>
          <w:rFonts w:ascii="Times New Roman" w:hAnsi="Times New Roman" w:cs="Times New Roman"/>
          <w:sz w:val="26"/>
          <w:szCs w:val="26"/>
        </w:rPr>
        <w:t>Вт вкл</w:t>
      </w:r>
      <w:proofErr w:type="gramEnd"/>
      <w:r w:rsidRPr="00F24CCF">
        <w:rPr>
          <w:rFonts w:ascii="Times New Roman" w:hAnsi="Times New Roman" w:cs="Times New Roman"/>
          <w:sz w:val="26"/>
          <w:szCs w:val="26"/>
        </w:rPr>
        <w:t xml:space="preserve">ючительно (с учетом ранее присоединенных в данной точке присоединения </w:t>
      </w:r>
      <w:proofErr w:type="spellStart"/>
      <w:r w:rsidRPr="00F24CCF">
        <w:rPr>
          <w:rFonts w:ascii="Times New Roman" w:hAnsi="Times New Roman" w:cs="Times New Roman"/>
          <w:sz w:val="26"/>
          <w:szCs w:val="26"/>
        </w:rPr>
        <w:t>энергопринимающих</w:t>
      </w:r>
      <w:proofErr w:type="spellEnd"/>
      <w:r w:rsidRPr="00F24CCF">
        <w:rPr>
          <w:rFonts w:ascii="Times New Roman" w:hAnsi="Times New Roman" w:cs="Times New Roman"/>
          <w:sz w:val="26"/>
          <w:szCs w:val="26"/>
        </w:rPr>
        <w:t xml:space="preserve"> устройств), определяется в размере минимального из следующих значений:</w:t>
      </w:r>
    </w:p>
    <w:p w:rsidR="009A191E" w:rsidRPr="00F24CCF" w:rsidRDefault="009A191E" w:rsidP="009A191E">
      <w:pPr>
        <w:pStyle w:val="ConsPlusNormal"/>
        <w:ind w:firstLine="708"/>
        <w:jc w:val="both"/>
        <w:rPr>
          <w:rFonts w:ascii="Times New Roman" w:hAnsi="Times New Roman" w:cs="Times New Roman"/>
          <w:sz w:val="26"/>
          <w:szCs w:val="26"/>
        </w:rPr>
      </w:pPr>
      <w:r w:rsidRPr="00F24CCF">
        <w:rPr>
          <w:rFonts w:ascii="Times New Roman" w:hAnsi="Times New Roman" w:cs="Times New Roman"/>
          <w:sz w:val="26"/>
          <w:szCs w:val="26"/>
        </w:rPr>
        <w:t xml:space="preserve">стоимость мероприятий по технологическому присоединению, рассчитанная с применением единых стандартизированных тарифных </w:t>
      </w:r>
      <w:hyperlink w:anchor="P73">
        <w:r w:rsidRPr="00F24CCF">
          <w:rPr>
            <w:rFonts w:ascii="Times New Roman" w:hAnsi="Times New Roman" w:cs="Times New Roman"/>
            <w:sz w:val="26"/>
            <w:szCs w:val="26"/>
          </w:rPr>
          <w:t>ставок</w:t>
        </w:r>
      </w:hyperlink>
      <w:r w:rsidRPr="00F24CCF">
        <w:rPr>
          <w:rFonts w:ascii="Times New Roman" w:hAnsi="Times New Roman" w:cs="Times New Roman"/>
          <w:sz w:val="26"/>
          <w:szCs w:val="26"/>
        </w:rPr>
        <w:t>;</w:t>
      </w:r>
    </w:p>
    <w:p w:rsidR="009A191E" w:rsidRPr="00F24CCF" w:rsidRDefault="009A191E" w:rsidP="009A191E">
      <w:pPr>
        <w:pStyle w:val="ConsPlusNormal"/>
        <w:ind w:firstLine="708"/>
        <w:jc w:val="both"/>
        <w:rPr>
          <w:rFonts w:ascii="Times New Roman" w:hAnsi="Times New Roman" w:cs="Times New Roman"/>
          <w:sz w:val="26"/>
          <w:szCs w:val="26"/>
        </w:rPr>
      </w:pPr>
      <w:r w:rsidRPr="00F24CCF">
        <w:rPr>
          <w:rFonts w:ascii="Times New Roman" w:hAnsi="Times New Roman" w:cs="Times New Roman"/>
          <w:sz w:val="26"/>
          <w:szCs w:val="26"/>
        </w:rPr>
        <w:t xml:space="preserve">стоимость мероприятий по технологическому присоединению, рассчитанная с применением льготной ставки за 1 кВт запрашиваемой максимальной мощности в отношении всей совокупности таких </w:t>
      </w:r>
      <w:proofErr w:type="gramStart"/>
      <w:r w:rsidRPr="00F24CCF">
        <w:rPr>
          <w:rFonts w:ascii="Times New Roman" w:hAnsi="Times New Roman" w:cs="Times New Roman"/>
          <w:sz w:val="26"/>
          <w:szCs w:val="26"/>
        </w:rPr>
        <w:t>мероприятий</w:t>
      </w:r>
      <w:proofErr w:type="gramEnd"/>
      <w:r w:rsidRPr="00F24CCF">
        <w:rPr>
          <w:rFonts w:ascii="Times New Roman" w:hAnsi="Times New Roman" w:cs="Times New Roman"/>
          <w:sz w:val="26"/>
          <w:szCs w:val="26"/>
        </w:rPr>
        <w:t xml:space="preserve"> в размере </w:t>
      </w:r>
      <w:r w:rsidR="00F02C72" w:rsidRPr="00F24CCF">
        <w:rPr>
          <w:rFonts w:ascii="Times New Roman" w:hAnsi="Times New Roman" w:cs="Times New Roman"/>
          <w:sz w:val="26"/>
          <w:szCs w:val="26"/>
        </w:rPr>
        <w:t>установленном органом по регулированию тарифов</w:t>
      </w:r>
      <w:r w:rsidRPr="00F24CCF">
        <w:rPr>
          <w:rFonts w:ascii="Times New Roman" w:hAnsi="Times New Roman" w:cs="Times New Roman"/>
          <w:sz w:val="26"/>
          <w:szCs w:val="26"/>
        </w:rPr>
        <w:t>) за 1 кВт для соответствующих случаев технологического присоединения.</w:t>
      </w:r>
    </w:p>
    <w:p w:rsidR="00A13D99" w:rsidRPr="00F24CCF" w:rsidRDefault="00A13D99" w:rsidP="00A13D99">
      <w:pPr>
        <w:spacing w:before="120"/>
        <w:ind w:firstLine="567"/>
        <w:jc w:val="both"/>
        <w:rPr>
          <w:sz w:val="26"/>
          <w:szCs w:val="26"/>
        </w:rPr>
      </w:pPr>
      <w:r w:rsidRPr="00F24CCF">
        <w:rPr>
          <w:sz w:val="26"/>
          <w:szCs w:val="26"/>
        </w:rPr>
        <w:t>Условия оказания услуги (процесса): намерение заявителя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 устройства являются передвижными и имеют максимальную мощность до 150 кВт включительно на срок до 12 месяцев.</w:t>
      </w:r>
    </w:p>
    <w:p w:rsidR="00A13D99" w:rsidRPr="00F24CCF" w:rsidRDefault="00A13D99" w:rsidP="00A13D99">
      <w:pPr>
        <w:autoSpaceDE w:val="0"/>
        <w:autoSpaceDN w:val="0"/>
        <w:adjustRightInd w:val="0"/>
        <w:spacing w:before="120"/>
        <w:ind w:firstLine="567"/>
        <w:jc w:val="both"/>
        <w:rPr>
          <w:sz w:val="26"/>
          <w:szCs w:val="26"/>
        </w:rPr>
      </w:pPr>
      <w:r w:rsidRPr="00F24CCF">
        <w:rPr>
          <w:b/>
          <w:sz w:val="26"/>
          <w:szCs w:val="26"/>
        </w:rPr>
        <w:t>Результат оказания услуги (процесса):</w:t>
      </w:r>
      <w:r w:rsidRPr="00F24CCF">
        <w:rPr>
          <w:sz w:val="26"/>
          <w:szCs w:val="26"/>
        </w:rPr>
        <w:t xml:space="preserve"> временное технологическое присоединение энергопринимающих устройств Заявителя.</w:t>
      </w:r>
    </w:p>
    <w:p w:rsidR="00A13D99" w:rsidRPr="00F24CCF" w:rsidRDefault="00A13D99" w:rsidP="00A13D99">
      <w:pPr>
        <w:autoSpaceDE w:val="0"/>
        <w:autoSpaceDN w:val="0"/>
        <w:adjustRightInd w:val="0"/>
        <w:spacing w:before="120"/>
        <w:ind w:firstLine="567"/>
        <w:jc w:val="both"/>
        <w:outlineLvl w:val="0"/>
        <w:rPr>
          <w:b/>
          <w:sz w:val="26"/>
          <w:szCs w:val="26"/>
        </w:rPr>
      </w:pPr>
      <w:r w:rsidRPr="00F24CCF">
        <w:rPr>
          <w:b/>
          <w:sz w:val="26"/>
          <w:szCs w:val="26"/>
        </w:rPr>
        <w:t xml:space="preserve">Общий срок оказания услуги (процесса): </w:t>
      </w:r>
    </w:p>
    <w:p w:rsidR="00A13D99" w:rsidRPr="00F24CCF" w:rsidRDefault="00A13D99" w:rsidP="00A13D99">
      <w:pPr>
        <w:tabs>
          <w:tab w:val="left" w:pos="142"/>
        </w:tabs>
        <w:autoSpaceDE w:val="0"/>
        <w:autoSpaceDN w:val="0"/>
        <w:adjustRightInd w:val="0"/>
        <w:ind w:firstLine="852"/>
        <w:jc w:val="both"/>
        <w:rPr>
          <w:sz w:val="26"/>
          <w:szCs w:val="26"/>
        </w:rPr>
      </w:pPr>
      <w:proofErr w:type="gramStart"/>
      <w:r w:rsidRPr="00F24CCF">
        <w:rPr>
          <w:sz w:val="26"/>
          <w:szCs w:val="26"/>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w:t>
      </w:r>
      <w:r w:rsidRPr="00F24CCF">
        <w:rPr>
          <w:sz w:val="26"/>
          <w:szCs w:val="26"/>
        </w:rPr>
        <w:lastRenderedPageBreak/>
        <w:t>городского типа и не более 500 метров в сельской местности и от сетевой организации не требуется выполнение работ</w:t>
      </w:r>
      <w:proofErr w:type="gramEnd"/>
      <w:r w:rsidRPr="00F24CCF">
        <w:rPr>
          <w:sz w:val="26"/>
          <w:szCs w:val="26"/>
        </w:rPr>
        <w:t xml:space="preserve">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A13D99" w:rsidRPr="00F24CCF" w:rsidRDefault="00A13D99" w:rsidP="00A13D99">
      <w:pPr>
        <w:pStyle w:val="a3"/>
        <w:tabs>
          <w:tab w:val="left" w:pos="142"/>
        </w:tabs>
        <w:autoSpaceDE w:val="0"/>
        <w:autoSpaceDN w:val="0"/>
        <w:adjustRightInd w:val="0"/>
        <w:ind w:left="0" w:firstLine="709"/>
        <w:jc w:val="both"/>
        <w:rPr>
          <w:sz w:val="26"/>
          <w:szCs w:val="26"/>
        </w:rPr>
      </w:pPr>
      <w:r w:rsidRPr="00F24CCF">
        <w:rPr>
          <w:sz w:val="26"/>
          <w:szCs w:val="26"/>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w:t>
      </w:r>
    </w:p>
    <w:p w:rsidR="00A13D99" w:rsidRPr="00F24CCF" w:rsidRDefault="00A13D99" w:rsidP="00A13D99">
      <w:pPr>
        <w:tabs>
          <w:tab w:val="left" w:pos="142"/>
        </w:tabs>
        <w:autoSpaceDE w:val="0"/>
        <w:autoSpaceDN w:val="0"/>
        <w:adjustRightInd w:val="0"/>
        <w:ind w:firstLine="709"/>
        <w:jc w:val="both"/>
        <w:rPr>
          <w:rFonts w:eastAsiaTheme="minorHAnsi"/>
          <w:sz w:val="26"/>
          <w:szCs w:val="26"/>
          <w:lang w:eastAsia="en-US"/>
        </w:rPr>
      </w:pPr>
      <w:r w:rsidRPr="00F24CCF">
        <w:rPr>
          <w:rFonts w:eastAsiaTheme="minorHAnsi"/>
          <w:sz w:val="26"/>
          <w:szCs w:val="26"/>
          <w:lang w:eastAsia="en-US"/>
        </w:rPr>
        <w:t>в иных случаях:</w:t>
      </w:r>
    </w:p>
    <w:p w:rsidR="00A13D99" w:rsidRPr="00F24CCF" w:rsidRDefault="00A13D99" w:rsidP="00A13D99">
      <w:pPr>
        <w:tabs>
          <w:tab w:val="left" w:pos="142"/>
        </w:tabs>
        <w:autoSpaceDE w:val="0"/>
        <w:autoSpaceDN w:val="0"/>
        <w:adjustRightInd w:val="0"/>
        <w:ind w:firstLine="709"/>
        <w:jc w:val="both"/>
        <w:rPr>
          <w:rFonts w:eastAsiaTheme="minorHAnsi"/>
          <w:sz w:val="26"/>
          <w:szCs w:val="26"/>
          <w:lang w:eastAsia="en-US"/>
        </w:rPr>
      </w:pPr>
      <w:r w:rsidRPr="00F24CCF">
        <w:rPr>
          <w:rFonts w:eastAsiaTheme="minorHAnsi"/>
          <w:sz w:val="26"/>
          <w:szCs w:val="26"/>
          <w:lang w:eastAsia="en-US"/>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w:t>
      </w:r>
      <w:proofErr w:type="gramStart"/>
      <w:r w:rsidRPr="00F24CCF">
        <w:rPr>
          <w:rFonts w:eastAsiaTheme="minorHAnsi"/>
          <w:sz w:val="26"/>
          <w:szCs w:val="26"/>
          <w:lang w:eastAsia="en-US"/>
        </w:rPr>
        <w:t>Вт вкл</w:t>
      </w:r>
      <w:proofErr w:type="gramEnd"/>
      <w:r w:rsidRPr="00F24CCF">
        <w:rPr>
          <w:rFonts w:eastAsiaTheme="minorHAnsi"/>
          <w:sz w:val="26"/>
          <w:szCs w:val="26"/>
          <w:lang w:eastAsia="en-US"/>
        </w:rPr>
        <w:t>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A13D99" w:rsidRPr="00F24CCF" w:rsidRDefault="00A13D99" w:rsidP="00A13D99">
      <w:pPr>
        <w:pStyle w:val="a3"/>
        <w:autoSpaceDE w:val="0"/>
        <w:autoSpaceDN w:val="0"/>
        <w:adjustRightInd w:val="0"/>
        <w:spacing w:before="120"/>
        <w:ind w:left="0" w:firstLine="709"/>
        <w:jc w:val="both"/>
        <w:outlineLvl w:val="0"/>
        <w:rPr>
          <w:sz w:val="26"/>
          <w:szCs w:val="26"/>
          <w:highlight w:val="yellow"/>
        </w:rPr>
      </w:pPr>
    </w:p>
    <w:p w:rsidR="00A13D99" w:rsidRPr="00F24CCF" w:rsidRDefault="00A13D99" w:rsidP="00F24CCF">
      <w:pPr>
        <w:spacing w:before="120"/>
        <w:ind w:firstLine="567"/>
        <w:jc w:val="center"/>
        <w:outlineLvl w:val="0"/>
        <w:rPr>
          <w:b/>
          <w:sz w:val="26"/>
          <w:szCs w:val="26"/>
        </w:rPr>
      </w:pPr>
      <w:r w:rsidRPr="00F24CCF">
        <w:rPr>
          <w:b/>
          <w:sz w:val="26"/>
          <w:szCs w:val="26"/>
        </w:rPr>
        <w:t>Состав, последовательность и сроки оказания услуги (процесса):</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
        <w:gridCol w:w="2121"/>
        <w:gridCol w:w="2214"/>
        <w:gridCol w:w="2640"/>
        <w:gridCol w:w="2250"/>
        <w:gridCol w:w="2289"/>
        <w:gridCol w:w="2538"/>
      </w:tblGrid>
      <w:tr w:rsidR="0061778C" w:rsidRPr="0061778C" w:rsidTr="00A13D99">
        <w:trPr>
          <w:tblHeader/>
        </w:trPr>
        <w:tc>
          <w:tcPr>
            <w:tcW w:w="167" w:type="pct"/>
            <w:tcBorders>
              <w:top w:val="single" w:sz="4" w:space="0" w:color="auto"/>
              <w:left w:val="single" w:sz="4" w:space="0" w:color="auto"/>
              <w:bottom w:val="single" w:sz="4" w:space="0" w:color="auto"/>
              <w:right w:val="single" w:sz="4" w:space="0" w:color="auto"/>
            </w:tcBorders>
            <w:hideMark/>
          </w:tcPr>
          <w:p w:rsidR="00A13D99" w:rsidRPr="00E90ECF" w:rsidRDefault="00A13D99">
            <w:pPr>
              <w:spacing w:line="276" w:lineRule="auto"/>
              <w:jc w:val="center"/>
              <w:rPr>
                <w:b/>
                <w:bCs/>
                <w:lang w:eastAsia="en-US"/>
              </w:rPr>
            </w:pPr>
            <w:r w:rsidRPr="00E90ECF">
              <w:rPr>
                <w:b/>
                <w:bCs/>
                <w:sz w:val="22"/>
                <w:szCs w:val="22"/>
                <w:lang w:eastAsia="en-US"/>
              </w:rPr>
              <w:t>№</w:t>
            </w:r>
          </w:p>
        </w:tc>
        <w:tc>
          <w:tcPr>
            <w:tcW w:w="774" w:type="pct"/>
            <w:tcBorders>
              <w:top w:val="single" w:sz="4" w:space="0" w:color="auto"/>
              <w:left w:val="single" w:sz="4" w:space="0" w:color="auto"/>
              <w:bottom w:val="single" w:sz="4" w:space="0" w:color="auto"/>
              <w:right w:val="single" w:sz="4" w:space="0" w:color="auto"/>
            </w:tcBorders>
            <w:hideMark/>
          </w:tcPr>
          <w:p w:rsidR="00A13D99" w:rsidRPr="00E90ECF" w:rsidRDefault="00A13D99">
            <w:pPr>
              <w:spacing w:line="276" w:lineRule="auto"/>
              <w:jc w:val="center"/>
              <w:rPr>
                <w:b/>
                <w:bCs/>
                <w:lang w:eastAsia="en-US"/>
              </w:rPr>
            </w:pPr>
            <w:r w:rsidRPr="00E90ECF">
              <w:rPr>
                <w:b/>
                <w:bCs/>
                <w:sz w:val="22"/>
                <w:szCs w:val="22"/>
                <w:lang w:eastAsia="en-US"/>
              </w:rPr>
              <w:t>Этап</w:t>
            </w:r>
          </w:p>
        </w:tc>
        <w:tc>
          <w:tcPr>
            <w:tcW w:w="793" w:type="pct"/>
            <w:tcBorders>
              <w:top w:val="single" w:sz="4" w:space="0" w:color="auto"/>
              <w:left w:val="single" w:sz="4" w:space="0" w:color="auto"/>
              <w:bottom w:val="single" w:sz="4" w:space="0" w:color="auto"/>
              <w:right w:val="single" w:sz="4" w:space="0" w:color="auto"/>
            </w:tcBorders>
            <w:hideMark/>
          </w:tcPr>
          <w:p w:rsidR="00A13D99" w:rsidRPr="00E90ECF" w:rsidRDefault="00A13D99">
            <w:pPr>
              <w:spacing w:line="276" w:lineRule="auto"/>
              <w:jc w:val="center"/>
              <w:rPr>
                <w:b/>
                <w:bCs/>
                <w:lang w:eastAsia="en-US"/>
              </w:rPr>
            </w:pPr>
            <w:r w:rsidRPr="00E90ECF">
              <w:rPr>
                <w:b/>
                <w:bCs/>
                <w:sz w:val="22"/>
                <w:szCs w:val="22"/>
                <w:lang w:eastAsia="en-US"/>
              </w:rPr>
              <w:t>Условие этапа</w:t>
            </w:r>
          </w:p>
        </w:tc>
        <w:tc>
          <w:tcPr>
            <w:tcW w:w="940" w:type="pct"/>
            <w:tcBorders>
              <w:top w:val="single" w:sz="4" w:space="0" w:color="auto"/>
              <w:left w:val="single" w:sz="4" w:space="0" w:color="auto"/>
              <w:bottom w:val="single" w:sz="4" w:space="0" w:color="auto"/>
              <w:right w:val="single" w:sz="4" w:space="0" w:color="auto"/>
            </w:tcBorders>
            <w:hideMark/>
          </w:tcPr>
          <w:p w:rsidR="00A13D99" w:rsidRPr="00E90ECF" w:rsidRDefault="00A13D99">
            <w:pPr>
              <w:spacing w:line="276" w:lineRule="auto"/>
              <w:jc w:val="center"/>
              <w:rPr>
                <w:b/>
                <w:bCs/>
                <w:lang w:eastAsia="en-US"/>
              </w:rPr>
            </w:pPr>
            <w:r w:rsidRPr="00E90ECF">
              <w:rPr>
                <w:b/>
                <w:bCs/>
                <w:sz w:val="22"/>
                <w:szCs w:val="22"/>
                <w:lang w:eastAsia="en-US"/>
              </w:rPr>
              <w:t>Содержание</w:t>
            </w:r>
          </w:p>
        </w:tc>
        <w:tc>
          <w:tcPr>
            <w:tcW w:w="790" w:type="pct"/>
            <w:tcBorders>
              <w:top w:val="single" w:sz="4" w:space="0" w:color="auto"/>
              <w:left w:val="single" w:sz="4" w:space="0" w:color="auto"/>
              <w:bottom w:val="single" w:sz="4" w:space="0" w:color="auto"/>
              <w:right w:val="single" w:sz="4" w:space="0" w:color="auto"/>
            </w:tcBorders>
            <w:hideMark/>
          </w:tcPr>
          <w:p w:rsidR="00A13D99" w:rsidRPr="00E90ECF" w:rsidRDefault="00A13D99">
            <w:pPr>
              <w:spacing w:line="276" w:lineRule="auto"/>
              <w:jc w:val="center"/>
              <w:rPr>
                <w:b/>
                <w:bCs/>
                <w:lang w:eastAsia="en-US"/>
              </w:rPr>
            </w:pPr>
            <w:r w:rsidRPr="00E90ECF">
              <w:rPr>
                <w:b/>
                <w:bCs/>
                <w:sz w:val="22"/>
                <w:szCs w:val="22"/>
                <w:lang w:eastAsia="en-US"/>
              </w:rPr>
              <w:t>Форма предоставления</w:t>
            </w:r>
          </w:p>
        </w:tc>
        <w:tc>
          <w:tcPr>
            <w:tcW w:w="616" w:type="pct"/>
            <w:tcBorders>
              <w:top w:val="single" w:sz="4" w:space="0" w:color="auto"/>
              <w:left w:val="single" w:sz="4" w:space="0" w:color="auto"/>
              <w:bottom w:val="single" w:sz="4" w:space="0" w:color="auto"/>
              <w:right w:val="single" w:sz="4" w:space="0" w:color="auto"/>
            </w:tcBorders>
            <w:hideMark/>
          </w:tcPr>
          <w:p w:rsidR="00A13D99" w:rsidRPr="00E90ECF" w:rsidRDefault="00A13D99">
            <w:pPr>
              <w:spacing w:line="276" w:lineRule="auto"/>
              <w:jc w:val="center"/>
              <w:rPr>
                <w:b/>
                <w:bCs/>
                <w:lang w:eastAsia="en-US"/>
              </w:rPr>
            </w:pPr>
            <w:r w:rsidRPr="00E90ECF">
              <w:rPr>
                <w:b/>
                <w:bCs/>
                <w:sz w:val="22"/>
                <w:szCs w:val="22"/>
                <w:lang w:eastAsia="en-US"/>
              </w:rPr>
              <w:t>Срок исполнения</w:t>
            </w:r>
          </w:p>
        </w:tc>
        <w:tc>
          <w:tcPr>
            <w:tcW w:w="920" w:type="pct"/>
            <w:tcBorders>
              <w:top w:val="single" w:sz="4" w:space="0" w:color="auto"/>
              <w:left w:val="single" w:sz="4" w:space="0" w:color="auto"/>
              <w:bottom w:val="single" w:sz="4" w:space="0" w:color="auto"/>
              <w:right w:val="single" w:sz="4" w:space="0" w:color="auto"/>
            </w:tcBorders>
            <w:hideMark/>
          </w:tcPr>
          <w:p w:rsidR="00A13D99" w:rsidRPr="00E90ECF" w:rsidRDefault="00A13D99">
            <w:pPr>
              <w:spacing w:line="276" w:lineRule="auto"/>
              <w:jc w:val="center"/>
              <w:rPr>
                <w:b/>
                <w:bCs/>
                <w:lang w:eastAsia="en-US"/>
              </w:rPr>
            </w:pPr>
            <w:r w:rsidRPr="00E90ECF">
              <w:rPr>
                <w:b/>
                <w:bCs/>
                <w:sz w:val="22"/>
                <w:szCs w:val="22"/>
                <w:lang w:eastAsia="en-US"/>
              </w:rPr>
              <w:t>Ссылка на нормативно правовой акт</w:t>
            </w:r>
          </w:p>
        </w:tc>
      </w:tr>
      <w:tr w:rsidR="0061778C" w:rsidRPr="0061778C" w:rsidTr="00A13D99">
        <w:tc>
          <w:tcPr>
            <w:tcW w:w="167" w:type="pct"/>
            <w:vMerge w:val="restart"/>
            <w:tcBorders>
              <w:top w:val="single" w:sz="4" w:space="0" w:color="auto"/>
              <w:left w:val="single" w:sz="4" w:space="0" w:color="auto"/>
              <w:bottom w:val="single" w:sz="4" w:space="0" w:color="auto"/>
              <w:right w:val="single" w:sz="4" w:space="0" w:color="auto"/>
            </w:tcBorders>
            <w:hideMark/>
          </w:tcPr>
          <w:p w:rsidR="00A13D99" w:rsidRPr="00E90ECF" w:rsidRDefault="00A13D99">
            <w:pPr>
              <w:spacing w:line="276" w:lineRule="auto"/>
              <w:jc w:val="both"/>
              <w:rPr>
                <w:b/>
                <w:bCs/>
                <w:lang w:eastAsia="en-US"/>
              </w:rPr>
            </w:pPr>
            <w:r w:rsidRPr="00E90ECF">
              <w:rPr>
                <w:b/>
                <w:bCs/>
                <w:sz w:val="22"/>
                <w:szCs w:val="22"/>
                <w:lang w:eastAsia="en-US"/>
              </w:rPr>
              <w:t>1</w:t>
            </w:r>
          </w:p>
        </w:tc>
        <w:tc>
          <w:tcPr>
            <w:tcW w:w="774" w:type="pct"/>
            <w:vMerge w:val="restart"/>
            <w:tcBorders>
              <w:top w:val="single" w:sz="4" w:space="0" w:color="auto"/>
              <w:left w:val="single" w:sz="4" w:space="0" w:color="auto"/>
              <w:bottom w:val="single" w:sz="4" w:space="0" w:color="auto"/>
              <w:right w:val="single" w:sz="4" w:space="0" w:color="auto"/>
            </w:tcBorders>
            <w:hideMark/>
          </w:tcPr>
          <w:p w:rsidR="00A13D99" w:rsidRPr="00E90ECF" w:rsidRDefault="00A13D99">
            <w:pPr>
              <w:autoSpaceDE w:val="0"/>
              <w:autoSpaceDN w:val="0"/>
              <w:adjustRightInd w:val="0"/>
              <w:spacing w:line="276" w:lineRule="auto"/>
              <w:rPr>
                <w:lang w:eastAsia="en-US"/>
              </w:rPr>
            </w:pPr>
            <w:r w:rsidRPr="00E90ECF">
              <w:rPr>
                <w:sz w:val="22"/>
                <w:szCs w:val="22"/>
                <w:lang w:eastAsia="en-US"/>
              </w:rPr>
              <w:t>Подача заявки на технологическое присоединение</w:t>
            </w:r>
          </w:p>
        </w:tc>
        <w:tc>
          <w:tcPr>
            <w:tcW w:w="793" w:type="pct"/>
            <w:tcBorders>
              <w:top w:val="single" w:sz="4" w:space="0" w:color="auto"/>
              <w:left w:val="single" w:sz="4" w:space="0" w:color="auto"/>
              <w:bottom w:val="single" w:sz="4" w:space="0" w:color="auto"/>
              <w:right w:val="single" w:sz="4" w:space="0" w:color="auto"/>
            </w:tcBorders>
          </w:tcPr>
          <w:p w:rsidR="00A13D99" w:rsidRPr="00E90ECF" w:rsidRDefault="00A13D99">
            <w:pPr>
              <w:autoSpaceDE w:val="0"/>
              <w:autoSpaceDN w:val="0"/>
              <w:adjustRightInd w:val="0"/>
              <w:spacing w:after="60" w:line="276" w:lineRule="auto"/>
              <w:jc w:val="both"/>
              <w:rPr>
                <w:lang w:eastAsia="en-US"/>
              </w:rPr>
            </w:pPr>
          </w:p>
        </w:tc>
        <w:tc>
          <w:tcPr>
            <w:tcW w:w="940" w:type="pct"/>
            <w:tcBorders>
              <w:top w:val="single" w:sz="4" w:space="0" w:color="auto"/>
              <w:left w:val="single" w:sz="4" w:space="0" w:color="auto"/>
              <w:bottom w:val="single" w:sz="4" w:space="0" w:color="auto"/>
              <w:right w:val="single" w:sz="4" w:space="0" w:color="auto"/>
            </w:tcBorders>
          </w:tcPr>
          <w:p w:rsidR="00A13D99" w:rsidRPr="00E90ECF" w:rsidRDefault="00A13D99">
            <w:pPr>
              <w:autoSpaceDE w:val="0"/>
              <w:autoSpaceDN w:val="0"/>
              <w:adjustRightInd w:val="0"/>
              <w:spacing w:line="276" w:lineRule="auto"/>
              <w:jc w:val="both"/>
              <w:rPr>
                <w:lang w:eastAsia="en-US"/>
              </w:rPr>
            </w:pPr>
            <w:r w:rsidRPr="00E90ECF">
              <w:rPr>
                <w:bCs/>
                <w:sz w:val="22"/>
                <w:szCs w:val="22"/>
                <w:lang w:eastAsia="en-US"/>
              </w:rPr>
              <w:t>1.1.</w:t>
            </w:r>
            <w:r w:rsidRPr="00E90ECF">
              <w:rPr>
                <w:sz w:val="22"/>
                <w:szCs w:val="22"/>
                <w:lang w:eastAsia="en-US"/>
              </w:rPr>
              <w:t xml:space="preserve"> Заявитель подает заявку на технологическое присоединение</w:t>
            </w:r>
          </w:p>
          <w:p w:rsidR="00A13D99" w:rsidRPr="00E90ECF" w:rsidRDefault="00A13D99">
            <w:pPr>
              <w:autoSpaceDE w:val="0"/>
              <w:autoSpaceDN w:val="0"/>
              <w:adjustRightInd w:val="0"/>
              <w:spacing w:line="276" w:lineRule="auto"/>
              <w:jc w:val="both"/>
              <w:rPr>
                <w:lang w:eastAsia="en-US"/>
              </w:rPr>
            </w:pPr>
          </w:p>
        </w:tc>
        <w:tc>
          <w:tcPr>
            <w:tcW w:w="790" w:type="pct"/>
            <w:tcBorders>
              <w:top w:val="single" w:sz="4" w:space="0" w:color="auto"/>
              <w:left w:val="single" w:sz="4" w:space="0" w:color="auto"/>
              <w:bottom w:val="single" w:sz="4" w:space="0" w:color="auto"/>
              <w:right w:val="single" w:sz="4" w:space="0" w:color="auto"/>
            </w:tcBorders>
            <w:hideMark/>
          </w:tcPr>
          <w:p w:rsidR="00A13D99" w:rsidRPr="00E90ECF" w:rsidRDefault="00A13D99">
            <w:pPr>
              <w:pStyle w:val="a3"/>
              <w:autoSpaceDE w:val="0"/>
              <w:autoSpaceDN w:val="0"/>
              <w:adjustRightInd w:val="0"/>
              <w:spacing w:line="276" w:lineRule="auto"/>
              <w:ind w:left="34"/>
              <w:rPr>
                <w:lang w:eastAsia="en-US"/>
              </w:rPr>
            </w:pPr>
            <w:r w:rsidRPr="00E90ECF">
              <w:rPr>
                <w:sz w:val="22"/>
                <w:szCs w:val="22"/>
                <w:lang w:eastAsia="en-US"/>
              </w:rPr>
              <w:t>Очное обращение заявителя с заявкой в офис обслуживания потребителей,</w:t>
            </w:r>
          </w:p>
          <w:p w:rsidR="00A13D99" w:rsidRPr="00E90ECF" w:rsidRDefault="00A13D99">
            <w:pPr>
              <w:pStyle w:val="a3"/>
              <w:autoSpaceDE w:val="0"/>
              <w:autoSpaceDN w:val="0"/>
              <w:adjustRightInd w:val="0"/>
              <w:spacing w:line="276" w:lineRule="auto"/>
              <w:ind w:left="34"/>
              <w:rPr>
                <w:lang w:eastAsia="en-US"/>
              </w:rPr>
            </w:pPr>
            <w:r w:rsidRPr="00E90ECF">
              <w:rPr>
                <w:sz w:val="22"/>
                <w:szCs w:val="22"/>
                <w:lang w:eastAsia="en-US"/>
              </w:rPr>
              <w:t>письменное обращение с заявкой заказным письмом с уведомлением,</w:t>
            </w:r>
          </w:p>
          <w:p w:rsidR="00A13D99" w:rsidRPr="00E90ECF" w:rsidRDefault="00A13D99">
            <w:pPr>
              <w:pStyle w:val="a3"/>
              <w:autoSpaceDE w:val="0"/>
              <w:autoSpaceDN w:val="0"/>
              <w:adjustRightInd w:val="0"/>
              <w:spacing w:line="276" w:lineRule="auto"/>
              <w:ind w:left="34"/>
              <w:rPr>
                <w:lang w:eastAsia="en-US"/>
              </w:rPr>
            </w:pPr>
            <w:r w:rsidRPr="00E90ECF">
              <w:rPr>
                <w:sz w:val="22"/>
                <w:szCs w:val="22"/>
                <w:lang w:eastAsia="en-US"/>
              </w:rPr>
              <w:t xml:space="preserve">заявка по электронной форме на сайте </w:t>
            </w:r>
            <w:r w:rsidR="005836A9" w:rsidRPr="00E90ECF">
              <w:rPr>
                <w:i/>
                <w:sz w:val="22"/>
                <w:szCs w:val="22"/>
                <w:lang w:eastAsia="en-US"/>
              </w:rPr>
              <w:t>АО «ОРЭС-Тамбов»</w:t>
            </w:r>
            <w:r w:rsidRPr="00E90ECF">
              <w:rPr>
                <w:i/>
                <w:sz w:val="22"/>
                <w:szCs w:val="22"/>
                <w:lang w:eastAsia="en-US"/>
              </w:rPr>
              <w:t xml:space="preserve"> </w:t>
            </w:r>
            <w:r w:rsidRPr="00E90ECF">
              <w:rPr>
                <w:sz w:val="22"/>
                <w:szCs w:val="22"/>
                <w:lang w:eastAsia="en-US"/>
              </w:rPr>
              <w:t>или  через Личный кабинет</w:t>
            </w:r>
          </w:p>
        </w:tc>
        <w:tc>
          <w:tcPr>
            <w:tcW w:w="616" w:type="pct"/>
            <w:tcBorders>
              <w:top w:val="single" w:sz="4" w:space="0" w:color="auto"/>
              <w:left w:val="single" w:sz="4" w:space="0" w:color="auto"/>
              <w:bottom w:val="single" w:sz="4" w:space="0" w:color="auto"/>
              <w:right w:val="single" w:sz="4" w:space="0" w:color="auto"/>
            </w:tcBorders>
            <w:hideMark/>
          </w:tcPr>
          <w:p w:rsidR="00A13D99" w:rsidRPr="00E90ECF" w:rsidRDefault="00A13D99">
            <w:pPr>
              <w:spacing w:line="276" w:lineRule="auto"/>
              <w:jc w:val="both"/>
              <w:rPr>
                <w:lang w:eastAsia="en-US"/>
              </w:rPr>
            </w:pPr>
            <w:r w:rsidRPr="00E90ECF">
              <w:rPr>
                <w:sz w:val="22"/>
                <w:szCs w:val="22"/>
                <w:lang w:eastAsia="en-US"/>
              </w:rPr>
              <w:t>Не ограничен</w:t>
            </w:r>
          </w:p>
        </w:tc>
        <w:tc>
          <w:tcPr>
            <w:tcW w:w="920" w:type="pct"/>
            <w:tcBorders>
              <w:top w:val="single" w:sz="4" w:space="0" w:color="auto"/>
              <w:left w:val="single" w:sz="4" w:space="0" w:color="auto"/>
              <w:bottom w:val="single" w:sz="4" w:space="0" w:color="auto"/>
              <w:right w:val="single" w:sz="4" w:space="0" w:color="auto"/>
            </w:tcBorders>
            <w:hideMark/>
          </w:tcPr>
          <w:p w:rsidR="00A13D99" w:rsidRPr="00E90ECF" w:rsidRDefault="00A13D99">
            <w:pPr>
              <w:spacing w:line="276" w:lineRule="auto"/>
              <w:rPr>
                <w:lang w:eastAsia="en-US"/>
              </w:rPr>
            </w:pPr>
            <w:r w:rsidRPr="00E90ECF">
              <w:rPr>
                <w:sz w:val="22"/>
                <w:szCs w:val="22"/>
                <w:lang w:eastAsia="en-US"/>
              </w:rPr>
              <w:t>Пункты 7 (а), 8, 9, 10, 13 Правил технологического присоединения энергопринимающих устройств потребителей электрической энергии</w:t>
            </w:r>
          </w:p>
        </w:tc>
      </w:tr>
      <w:tr w:rsidR="0061778C" w:rsidRPr="0061778C" w:rsidTr="00A13D99">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E90ECF" w:rsidRDefault="00A13D99">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E90ECF" w:rsidRDefault="00A13D99">
            <w:pPr>
              <w:rPr>
                <w:lang w:eastAsia="en-US"/>
              </w:rPr>
            </w:pPr>
          </w:p>
        </w:tc>
        <w:tc>
          <w:tcPr>
            <w:tcW w:w="793" w:type="pct"/>
            <w:tcBorders>
              <w:top w:val="single" w:sz="4" w:space="0" w:color="auto"/>
              <w:left w:val="single" w:sz="4" w:space="0" w:color="auto"/>
              <w:bottom w:val="single" w:sz="4" w:space="0" w:color="auto"/>
              <w:right w:val="single" w:sz="4" w:space="0" w:color="auto"/>
            </w:tcBorders>
            <w:hideMark/>
          </w:tcPr>
          <w:p w:rsidR="00A13D99" w:rsidRPr="00E90ECF" w:rsidRDefault="00A13D99">
            <w:pPr>
              <w:autoSpaceDE w:val="0"/>
              <w:autoSpaceDN w:val="0"/>
              <w:adjustRightInd w:val="0"/>
              <w:spacing w:line="276" w:lineRule="auto"/>
              <w:rPr>
                <w:lang w:eastAsia="en-US"/>
              </w:rPr>
            </w:pPr>
            <w:r w:rsidRPr="00E90ECF">
              <w:rPr>
                <w:sz w:val="22"/>
                <w:szCs w:val="22"/>
                <w:lang w:eastAsia="en-US"/>
              </w:rPr>
              <w:t xml:space="preserve">При отсутствии сведений и </w:t>
            </w:r>
            <w:r w:rsidRPr="00E90ECF">
              <w:rPr>
                <w:sz w:val="22"/>
                <w:szCs w:val="22"/>
                <w:lang w:eastAsia="en-US"/>
              </w:rPr>
              <w:lastRenderedPageBreak/>
              <w:t>документов,  установленных законодательством</w:t>
            </w:r>
          </w:p>
        </w:tc>
        <w:tc>
          <w:tcPr>
            <w:tcW w:w="940" w:type="pct"/>
            <w:tcBorders>
              <w:top w:val="single" w:sz="4" w:space="0" w:color="auto"/>
              <w:left w:val="single" w:sz="4" w:space="0" w:color="auto"/>
              <w:bottom w:val="single" w:sz="4" w:space="0" w:color="auto"/>
              <w:right w:val="single" w:sz="4" w:space="0" w:color="auto"/>
            </w:tcBorders>
            <w:hideMark/>
          </w:tcPr>
          <w:p w:rsidR="00A13D99" w:rsidRPr="00E90ECF" w:rsidRDefault="00A13D99">
            <w:pPr>
              <w:autoSpaceDE w:val="0"/>
              <w:autoSpaceDN w:val="0"/>
              <w:adjustRightInd w:val="0"/>
              <w:spacing w:line="276" w:lineRule="auto"/>
              <w:jc w:val="both"/>
              <w:rPr>
                <w:lang w:eastAsia="en-US"/>
              </w:rPr>
            </w:pPr>
            <w:r w:rsidRPr="00E90ECF">
              <w:rPr>
                <w:bCs/>
                <w:sz w:val="22"/>
                <w:szCs w:val="22"/>
                <w:lang w:eastAsia="en-US"/>
              </w:rPr>
              <w:lastRenderedPageBreak/>
              <w:t>1.2</w:t>
            </w:r>
            <w:r w:rsidRPr="00E90ECF">
              <w:rPr>
                <w:sz w:val="22"/>
                <w:szCs w:val="22"/>
                <w:lang w:eastAsia="en-US"/>
              </w:rPr>
              <w:t xml:space="preserve">. Сетевая организация направляет уведомление </w:t>
            </w:r>
            <w:r w:rsidRPr="00E90ECF">
              <w:rPr>
                <w:sz w:val="22"/>
                <w:szCs w:val="22"/>
                <w:lang w:eastAsia="en-US"/>
              </w:rPr>
              <w:lastRenderedPageBreak/>
              <w:t>заявителю о недостающих сведениях и/или документах к заявке</w:t>
            </w:r>
          </w:p>
        </w:tc>
        <w:tc>
          <w:tcPr>
            <w:tcW w:w="790" w:type="pct"/>
            <w:tcBorders>
              <w:top w:val="single" w:sz="4" w:space="0" w:color="auto"/>
              <w:left w:val="single" w:sz="4" w:space="0" w:color="auto"/>
              <w:bottom w:val="single" w:sz="4" w:space="0" w:color="auto"/>
              <w:right w:val="single" w:sz="4" w:space="0" w:color="auto"/>
            </w:tcBorders>
          </w:tcPr>
          <w:p w:rsidR="00A13D99" w:rsidRPr="00E90ECF" w:rsidRDefault="00A13D99">
            <w:pPr>
              <w:autoSpaceDE w:val="0"/>
              <w:autoSpaceDN w:val="0"/>
              <w:adjustRightInd w:val="0"/>
              <w:spacing w:line="276" w:lineRule="auto"/>
              <w:rPr>
                <w:lang w:eastAsia="en-US"/>
              </w:rPr>
            </w:pPr>
          </w:p>
        </w:tc>
        <w:tc>
          <w:tcPr>
            <w:tcW w:w="616" w:type="pct"/>
            <w:tcBorders>
              <w:top w:val="single" w:sz="4" w:space="0" w:color="auto"/>
              <w:left w:val="single" w:sz="4" w:space="0" w:color="auto"/>
              <w:bottom w:val="single" w:sz="4" w:space="0" w:color="auto"/>
              <w:right w:val="single" w:sz="4" w:space="0" w:color="auto"/>
            </w:tcBorders>
            <w:hideMark/>
          </w:tcPr>
          <w:p w:rsidR="00A13D99" w:rsidRPr="00E90ECF" w:rsidRDefault="00A13D99">
            <w:pPr>
              <w:autoSpaceDE w:val="0"/>
              <w:autoSpaceDN w:val="0"/>
              <w:adjustRightInd w:val="0"/>
              <w:spacing w:line="276" w:lineRule="auto"/>
              <w:rPr>
                <w:sz w:val="22"/>
                <w:szCs w:val="22"/>
                <w:lang w:eastAsia="en-US"/>
              </w:rPr>
            </w:pPr>
            <w:r w:rsidRPr="00E90ECF">
              <w:rPr>
                <w:sz w:val="22"/>
                <w:szCs w:val="22"/>
                <w:lang w:eastAsia="en-US"/>
              </w:rPr>
              <w:t xml:space="preserve">3 рабочих дня после получения заявки </w:t>
            </w:r>
          </w:p>
          <w:p w:rsidR="00A13D99" w:rsidRPr="00E90ECF" w:rsidRDefault="00A13D99">
            <w:pPr>
              <w:pStyle w:val="a3"/>
              <w:autoSpaceDE w:val="0"/>
              <w:autoSpaceDN w:val="0"/>
              <w:adjustRightInd w:val="0"/>
              <w:spacing w:line="276" w:lineRule="auto"/>
              <w:ind w:left="34"/>
              <w:rPr>
                <w:rFonts w:ascii="Arial Narrow" w:hAnsi="Arial Narrow"/>
                <w:lang w:eastAsia="en-US"/>
              </w:rPr>
            </w:pPr>
            <w:r w:rsidRPr="00E90ECF">
              <w:rPr>
                <w:lang w:eastAsia="en-US"/>
              </w:rPr>
              <w:lastRenderedPageBreak/>
              <w:t>В случае непредставления заявителем недостающих документов и сведений в течение 20 рабочих дней со дня получения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w:t>
            </w:r>
          </w:p>
        </w:tc>
        <w:tc>
          <w:tcPr>
            <w:tcW w:w="920" w:type="pct"/>
            <w:tcBorders>
              <w:top w:val="single" w:sz="4" w:space="0" w:color="auto"/>
              <w:left w:val="single" w:sz="4" w:space="0" w:color="auto"/>
              <w:bottom w:val="single" w:sz="4" w:space="0" w:color="auto"/>
              <w:right w:val="single" w:sz="4" w:space="0" w:color="auto"/>
            </w:tcBorders>
            <w:hideMark/>
          </w:tcPr>
          <w:p w:rsidR="00A13D99" w:rsidRPr="00E90ECF" w:rsidRDefault="00A13D99">
            <w:pPr>
              <w:autoSpaceDE w:val="0"/>
              <w:autoSpaceDN w:val="0"/>
              <w:adjustRightInd w:val="0"/>
              <w:spacing w:line="276" w:lineRule="auto"/>
              <w:ind w:left="-16" w:hanging="16"/>
              <w:jc w:val="both"/>
              <w:rPr>
                <w:lang w:eastAsia="en-US"/>
              </w:rPr>
            </w:pPr>
            <w:r w:rsidRPr="00E90ECF">
              <w:rPr>
                <w:sz w:val="22"/>
                <w:szCs w:val="22"/>
                <w:lang w:eastAsia="en-US"/>
              </w:rPr>
              <w:lastRenderedPageBreak/>
              <w:t xml:space="preserve">Пункт 15 Правил технологического </w:t>
            </w:r>
            <w:r w:rsidRPr="00E90ECF">
              <w:rPr>
                <w:sz w:val="22"/>
                <w:szCs w:val="22"/>
                <w:lang w:eastAsia="en-US"/>
              </w:rPr>
              <w:lastRenderedPageBreak/>
              <w:t>присоединения энергопринимающих устройств потребителей электрической энергии</w:t>
            </w:r>
          </w:p>
        </w:tc>
      </w:tr>
      <w:tr w:rsidR="0061778C" w:rsidRPr="0061778C" w:rsidTr="00A13D99">
        <w:trPr>
          <w:trHeight w:val="86"/>
        </w:trPr>
        <w:tc>
          <w:tcPr>
            <w:tcW w:w="167" w:type="pct"/>
            <w:vMerge w:val="restart"/>
            <w:tcBorders>
              <w:top w:val="single" w:sz="4" w:space="0" w:color="auto"/>
              <w:left w:val="single" w:sz="4" w:space="0" w:color="auto"/>
              <w:bottom w:val="single" w:sz="4" w:space="0" w:color="auto"/>
              <w:right w:val="single" w:sz="4" w:space="0" w:color="auto"/>
            </w:tcBorders>
            <w:hideMark/>
          </w:tcPr>
          <w:p w:rsidR="00A13D99" w:rsidRPr="0061778C" w:rsidRDefault="00A13D99">
            <w:pPr>
              <w:spacing w:line="276" w:lineRule="auto"/>
              <w:jc w:val="both"/>
              <w:rPr>
                <w:b/>
                <w:bCs/>
                <w:color w:val="FF0000"/>
                <w:lang w:eastAsia="en-US"/>
              </w:rPr>
            </w:pPr>
            <w:r w:rsidRPr="0061778C">
              <w:rPr>
                <w:b/>
                <w:bCs/>
                <w:color w:val="FF0000"/>
                <w:sz w:val="22"/>
                <w:szCs w:val="22"/>
                <w:lang w:eastAsia="en-US"/>
              </w:rPr>
              <w:lastRenderedPageBreak/>
              <w:t>2</w:t>
            </w:r>
          </w:p>
        </w:tc>
        <w:tc>
          <w:tcPr>
            <w:tcW w:w="774" w:type="pct"/>
            <w:vMerge w:val="restart"/>
            <w:tcBorders>
              <w:top w:val="single" w:sz="4" w:space="0" w:color="auto"/>
              <w:left w:val="single" w:sz="4" w:space="0" w:color="auto"/>
              <w:bottom w:val="single" w:sz="4" w:space="0" w:color="auto"/>
              <w:right w:val="single" w:sz="4" w:space="0" w:color="auto"/>
            </w:tcBorders>
            <w:hideMark/>
          </w:tcPr>
          <w:p w:rsidR="00A13D99" w:rsidRPr="00E90ECF" w:rsidRDefault="00A13D99">
            <w:pPr>
              <w:autoSpaceDE w:val="0"/>
              <w:autoSpaceDN w:val="0"/>
              <w:adjustRightInd w:val="0"/>
              <w:spacing w:line="276" w:lineRule="auto"/>
              <w:jc w:val="both"/>
              <w:rPr>
                <w:lang w:eastAsia="en-US"/>
              </w:rPr>
            </w:pPr>
            <w:r w:rsidRPr="00E90ECF">
              <w:rPr>
                <w:sz w:val="22"/>
                <w:szCs w:val="22"/>
                <w:lang w:eastAsia="en-US"/>
              </w:rPr>
              <w:t>Заключение договора об осуществлении технологического присоединения к электрическим сетям</w:t>
            </w:r>
          </w:p>
        </w:tc>
        <w:tc>
          <w:tcPr>
            <w:tcW w:w="793" w:type="pct"/>
            <w:vMerge w:val="restart"/>
            <w:tcBorders>
              <w:top w:val="single" w:sz="4" w:space="0" w:color="auto"/>
              <w:left w:val="single" w:sz="4" w:space="0" w:color="auto"/>
              <w:bottom w:val="single" w:sz="4" w:space="0" w:color="auto"/>
              <w:right w:val="single" w:sz="4" w:space="0" w:color="auto"/>
            </w:tcBorders>
          </w:tcPr>
          <w:p w:rsidR="00A13D99" w:rsidRPr="00E90ECF" w:rsidRDefault="00A13D99">
            <w:pPr>
              <w:autoSpaceDE w:val="0"/>
              <w:autoSpaceDN w:val="0"/>
              <w:adjustRightInd w:val="0"/>
              <w:spacing w:line="276" w:lineRule="auto"/>
              <w:rPr>
                <w:lang w:eastAsia="en-US"/>
              </w:rPr>
            </w:pPr>
          </w:p>
        </w:tc>
        <w:tc>
          <w:tcPr>
            <w:tcW w:w="940" w:type="pct"/>
            <w:tcBorders>
              <w:top w:val="single" w:sz="4" w:space="0" w:color="auto"/>
              <w:left w:val="single" w:sz="4" w:space="0" w:color="auto"/>
              <w:bottom w:val="single" w:sz="4" w:space="0" w:color="auto"/>
              <w:right w:val="single" w:sz="4" w:space="0" w:color="auto"/>
            </w:tcBorders>
            <w:hideMark/>
          </w:tcPr>
          <w:p w:rsidR="00A13D99" w:rsidRPr="00E90ECF" w:rsidRDefault="00A13D99">
            <w:pPr>
              <w:autoSpaceDE w:val="0"/>
              <w:autoSpaceDN w:val="0"/>
              <w:adjustRightInd w:val="0"/>
              <w:spacing w:line="276" w:lineRule="auto"/>
              <w:jc w:val="both"/>
              <w:rPr>
                <w:lang w:eastAsia="en-US"/>
              </w:rPr>
            </w:pPr>
            <w:r w:rsidRPr="00E90ECF">
              <w:rPr>
                <w:bCs/>
                <w:sz w:val="22"/>
                <w:szCs w:val="22"/>
                <w:lang w:eastAsia="en-US"/>
              </w:rPr>
              <w:t>2.1</w:t>
            </w:r>
            <w:r w:rsidRPr="00E90ECF">
              <w:rPr>
                <w:sz w:val="22"/>
                <w:szCs w:val="22"/>
                <w:lang w:eastAsia="en-US"/>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0" w:type="pct"/>
            <w:tcBorders>
              <w:top w:val="single" w:sz="4" w:space="0" w:color="auto"/>
              <w:left w:val="single" w:sz="4" w:space="0" w:color="auto"/>
              <w:bottom w:val="single" w:sz="4" w:space="0" w:color="auto"/>
              <w:right w:val="single" w:sz="4" w:space="0" w:color="auto"/>
            </w:tcBorders>
            <w:hideMark/>
          </w:tcPr>
          <w:p w:rsidR="00A13D99" w:rsidRPr="00E90ECF" w:rsidRDefault="00A13D99">
            <w:pPr>
              <w:autoSpaceDE w:val="0"/>
              <w:autoSpaceDN w:val="0"/>
              <w:adjustRightInd w:val="0"/>
              <w:spacing w:line="276" w:lineRule="auto"/>
              <w:rPr>
                <w:sz w:val="22"/>
                <w:szCs w:val="22"/>
                <w:lang w:eastAsia="en-US"/>
              </w:rPr>
            </w:pPr>
            <w:r w:rsidRPr="00E90ECF">
              <w:rPr>
                <w:sz w:val="22"/>
                <w:szCs w:val="22"/>
                <w:lang w:eastAsia="en-US"/>
              </w:rPr>
              <w:t xml:space="preserve">Письменная форма проекта договора, подписанного со стороны сетевой организации, направляется способом, позволяющим подтвердить факт получения, или </w:t>
            </w:r>
            <w:r w:rsidRPr="00E90ECF">
              <w:rPr>
                <w:sz w:val="22"/>
                <w:szCs w:val="22"/>
                <w:lang w:eastAsia="en-US"/>
              </w:rPr>
              <w:lastRenderedPageBreak/>
              <w:t>выдача заявителю в офисе обслуживания потребителей.</w:t>
            </w:r>
            <w:r w:rsidRPr="00E90ECF">
              <w:rPr>
                <w:lang w:eastAsia="en-US"/>
              </w:rPr>
              <w:t xml:space="preserve"> Письменная форма проекта договора, подписанного со стороны сетевой организации, направляется способом, позволяющим подтвердить факт получения, либо выдача заявителю в офисе обслуживания потребителей</w:t>
            </w:r>
          </w:p>
        </w:tc>
        <w:tc>
          <w:tcPr>
            <w:tcW w:w="616" w:type="pct"/>
            <w:tcBorders>
              <w:top w:val="single" w:sz="4" w:space="0" w:color="auto"/>
              <w:left w:val="single" w:sz="4" w:space="0" w:color="auto"/>
              <w:bottom w:val="single" w:sz="4" w:space="0" w:color="auto"/>
              <w:right w:val="single" w:sz="4" w:space="0" w:color="auto"/>
            </w:tcBorders>
            <w:hideMark/>
          </w:tcPr>
          <w:p w:rsidR="00A13D99" w:rsidRPr="00E90ECF" w:rsidRDefault="00A13D99">
            <w:pPr>
              <w:pStyle w:val="a3"/>
              <w:autoSpaceDE w:val="0"/>
              <w:autoSpaceDN w:val="0"/>
              <w:adjustRightInd w:val="0"/>
              <w:spacing w:line="276" w:lineRule="auto"/>
              <w:ind w:left="34"/>
              <w:rPr>
                <w:lang w:eastAsia="en-US"/>
              </w:rPr>
            </w:pPr>
            <w:r w:rsidRPr="00E90ECF">
              <w:rPr>
                <w:sz w:val="22"/>
                <w:szCs w:val="22"/>
                <w:lang w:eastAsia="en-US"/>
              </w:rPr>
              <w:lastRenderedPageBreak/>
              <w:t xml:space="preserve">10 дней со дня  получения заявки; </w:t>
            </w:r>
          </w:p>
          <w:p w:rsidR="00A13D99" w:rsidRPr="00E90ECF" w:rsidRDefault="00A13D99">
            <w:pPr>
              <w:pStyle w:val="a3"/>
              <w:autoSpaceDE w:val="0"/>
              <w:autoSpaceDN w:val="0"/>
              <w:adjustRightInd w:val="0"/>
              <w:spacing w:line="276" w:lineRule="auto"/>
              <w:ind w:left="34"/>
              <w:rPr>
                <w:lang w:eastAsia="en-US"/>
              </w:rPr>
            </w:pPr>
            <w:r w:rsidRPr="00E90ECF">
              <w:rPr>
                <w:sz w:val="22"/>
                <w:szCs w:val="22"/>
                <w:lang w:eastAsia="en-US"/>
              </w:rPr>
              <w:t xml:space="preserve">В случае  отсутствия сведений  (документов) </w:t>
            </w:r>
            <w:r w:rsidRPr="00E90ECF">
              <w:rPr>
                <w:sz w:val="22"/>
                <w:szCs w:val="22"/>
                <w:lang w:val="ru-RU" w:eastAsia="en-US"/>
              </w:rPr>
              <w:t>1</w:t>
            </w:r>
            <w:r w:rsidRPr="00E90ECF">
              <w:rPr>
                <w:sz w:val="22"/>
                <w:szCs w:val="22"/>
                <w:lang w:eastAsia="en-US"/>
              </w:rPr>
              <w:t>0 дней с даты  получения недостающих сведений</w:t>
            </w:r>
          </w:p>
        </w:tc>
        <w:tc>
          <w:tcPr>
            <w:tcW w:w="920" w:type="pct"/>
            <w:tcBorders>
              <w:top w:val="single" w:sz="4" w:space="0" w:color="auto"/>
              <w:left w:val="single" w:sz="4" w:space="0" w:color="auto"/>
              <w:bottom w:val="single" w:sz="4" w:space="0" w:color="auto"/>
              <w:right w:val="single" w:sz="4" w:space="0" w:color="auto"/>
            </w:tcBorders>
            <w:hideMark/>
          </w:tcPr>
          <w:p w:rsidR="00A13D99" w:rsidRPr="00E90ECF" w:rsidRDefault="00A13D99">
            <w:pPr>
              <w:autoSpaceDE w:val="0"/>
              <w:autoSpaceDN w:val="0"/>
              <w:adjustRightInd w:val="0"/>
              <w:spacing w:line="276" w:lineRule="auto"/>
              <w:ind w:left="-16" w:hanging="16"/>
              <w:jc w:val="both"/>
              <w:rPr>
                <w:lang w:eastAsia="en-US"/>
              </w:rPr>
            </w:pPr>
            <w:r w:rsidRPr="00E90ECF">
              <w:rPr>
                <w:sz w:val="22"/>
                <w:szCs w:val="22"/>
                <w:lang w:eastAsia="en-US"/>
              </w:rPr>
              <w:t>Пункт 15 Правил технологического присоединения энергопринимающих устройств потребителей электрической энергии</w:t>
            </w:r>
          </w:p>
        </w:tc>
      </w:tr>
      <w:tr w:rsidR="0061778C" w:rsidRPr="0061778C" w:rsidTr="00A13D99">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61778C" w:rsidRDefault="00A13D99">
            <w:pPr>
              <w:rPr>
                <w:b/>
                <w:bCs/>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61778C" w:rsidRDefault="00A13D99">
            <w:pPr>
              <w:rPr>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61778C" w:rsidRDefault="00A13D99">
            <w:pPr>
              <w:rPr>
                <w:color w:val="FF0000"/>
                <w:lang w:eastAsia="en-US"/>
              </w:rPr>
            </w:pPr>
          </w:p>
        </w:tc>
        <w:tc>
          <w:tcPr>
            <w:tcW w:w="940" w:type="pct"/>
            <w:tcBorders>
              <w:top w:val="single" w:sz="4" w:space="0" w:color="auto"/>
              <w:left w:val="single" w:sz="4" w:space="0" w:color="auto"/>
              <w:bottom w:val="single" w:sz="4" w:space="0" w:color="auto"/>
              <w:right w:val="single" w:sz="4" w:space="0" w:color="auto"/>
            </w:tcBorders>
            <w:hideMark/>
          </w:tcPr>
          <w:p w:rsidR="00A13D99" w:rsidRPr="00E90ECF" w:rsidRDefault="00A13D99">
            <w:pPr>
              <w:autoSpaceDE w:val="0"/>
              <w:autoSpaceDN w:val="0"/>
              <w:adjustRightInd w:val="0"/>
              <w:spacing w:line="276" w:lineRule="auto"/>
              <w:jc w:val="both"/>
              <w:rPr>
                <w:bCs/>
                <w:lang w:eastAsia="en-US"/>
              </w:rPr>
            </w:pPr>
            <w:r w:rsidRPr="00E90ECF">
              <w:rPr>
                <w:bCs/>
                <w:sz w:val="22"/>
                <w:szCs w:val="22"/>
                <w:lang w:eastAsia="en-US"/>
              </w:rPr>
              <w:t>2.2</w:t>
            </w:r>
            <w:r w:rsidRPr="00E90ECF">
              <w:rPr>
                <w:sz w:val="22"/>
                <w:szCs w:val="22"/>
                <w:lang w:eastAsia="en-US"/>
              </w:rPr>
              <w:t xml:space="preserve">. Подписание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w:t>
            </w:r>
            <w:r w:rsidRPr="00E90ECF">
              <w:rPr>
                <w:sz w:val="22"/>
                <w:szCs w:val="22"/>
                <w:lang w:eastAsia="en-US"/>
              </w:rPr>
              <w:lastRenderedPageBreak/>
              <w:t>подписавшего такой договор;</w:t>
            </w:r>
            <w:r w:rsidRPr="00E90ECF">
              <w:rPr>
                <w:lang w:eastAsia="en-US"/>
              </w:rPr>
              <w:t xml:space="preserve"> - проекта договора посредством простой электронной подписи (для физических лиц) либо усиленной квалифицированной электронной подписи (для юридических лиц или индивидуальных предпринимателей).</w:t>
            </w:r>
          </w:p>
        </w:tc>
        <w:tc>
          <w:tcPr>
            <w:tcW w:w="790" w:type="pct"/>
            <w:tcBorders>
              <w:top w:val="single" w:sz="4" w:space="0" w:color="auto"/>
              <w:left w:val="single" w:sz="4" w:space="0" w:color="auto"/>
              <w:bottom w:val="single" w:sz="4" w:space="0" w:color="auto"/>
              <w:right w:val="single" w:sz="4" w:space="0" w:color="auto"/>
            </w:tcBorders>
          </w:tcPr>
          <w:p w:rsidR="00A13D99" w:rsidRPr="00E90ECF" w:rsidRDefault="00A13D99">
            <w:pPr>
              <w:autoSpaceDE w:val="0"/>
              <w:autoSpaceDN w:val="0"/>
              <w:adjustRightInd w:val="0"/>
              <w:spacing w:line="276" w:lineRule="auto"/>
              <w:rPr>
                <w:lang w:eastAsia="en-US"/>
              </w:rPr>
            </w:pPr>
          </w:p>
        </w:tc>
        <w:tc>
          <w:tcPr>
            <w:tcW w:w="616" w:type="pct"/>
            <w:tcBorders>
              <w:top w:val="single" w:sz="4" w:space="0" w:color="auto"/>
              <w:left w:val="single" w:sz="4" w:space="0" w:color="auto"/>
              <w:bottom w:val="single" w:sz="4" w:space="0" w:color="auto"/>
              <w:right w:val="single" w:sz="4" w:space="0" w:color="auto"/>
            </w:tcBorders>
            <w:hideMark/>
          </w:tcPr>
          <w:p w:rsidR="00A13D99" w:rsidRPr="00E90ECF" w:rsidRDefault="00A13D99">
            <w:pPr>
              <w:pStyle w:val="a3"/>
              <w:autoSpaceDE w:val="0"/>
              <w:autoSpaceDN w:val="0"/>
              <w:adjustRightInd w:val="0"/>
              <w:spacing w:line="276" w:lineRule="auto"/>
              <w:ind w:left="34"/>
              <w:rPr>
                <w:lang w:eastAsia="en-US"/>
              </w:rPr>
            </w:pPr>
            <w:r w:rsidRPr="00E90ECF">
              <w:rPr>
                <w:sz w:val="22"/>
                <w:szCs w:val="22"/>
                <w:lang w:val="ru-RU" w:eastAsia="en-US"/>
              </w:rPr>
              <w:t>1</w:t>
            </w:r>
            <w:r w:rsidRPr="00E90ECF">
              <w:rPr>
                <w:sz w:val="22"/>
                <w:szCs w:val="22"/>
                <w:lang w:eastAsia="en-US"/>
              </w:rPr>
              <w:t xml:space="preserve">0 </w:t>
            </w:r>
            <w:r w:rsidRPr="00E90ECF">
              <w:rPr>
                <w:sz w:val="22"/>
                <w:szCs w:val="22"/>
                <w:lang w:val="ru-RU" w:eastAsia="en-US"/>
              </w:rPr>
              <w:t xml:space="preserve">рабочих </w:t>
            </w:r>
            <w:r w:rsidRPr="00E90ECF">
              <w:rPr>
                <w:sz w:val="22"/>
                <w:szCs w:val="22"/>
                <w:lang w:eastAsia="en-US"/>
              </w:rPr>
              <w:t>дней со  дня получения заявителем проекта договора.</w:t>
            </w:r>
          </w:p>
          <w:p w:rsidR="00A13D99" w:rsidRPr="00E90ECF" w:rsidRDefault="00A13D99">
            <w:pPr>
              <w:pStyle w:val="a3"/>
              <w:autoSpaceDE w:val="0"/>
              <w:autoSpaceDN w:val="0"/>
              <w:adjustRightInd w:val="0"/>
              <w:spacing w:line="276" w:lineRule="auto"/>
              <w:ind w:left="34"/>
              <w:rPr>
                <w:lang w:eastAsia="en-US"/>
              </w:rPr>
            </w:pPr>
            <w:r w:rsidRPr="00E90ECF">
              <w:rPr>
                <w:sz w:val="22"/>
                <w:szCs w:val="22"/>
                <w:lang w:eastAsia="en-US"/>
              </w:rPr>
              <w:t xml:space="preserve">В случае </w:t>
            </w:r>
            <w:proofErr w:type="spellStart"/>
            <w:r w:rsidRPr="00E90ECF">
              <w:rPr>
                <w:sz w:val="22"/>
                <w:szCs w:val="22"/>
                <w:lang w:eastAsia="en-US"/>
              </w:rPr>
              <w:t>ненаправления</w:t>
            </w:r>
            <w:proofErr w:type="spellEnd"/>
            <w:r w:rsidRPr="00E90ECF">
              <w:rPr>
                <w:sz w:val="22"/>
                <w:szCs w:val="22"/>
                <w:lang w:eastAsia="en-US"/>
              </w:rPr>
              <w:t xml:space="preserve"> </w:t>
            </w:r>
            <w:r w:rsidRPr="00E90ECF">
              <w:rPr>
                <w:sz w:val="22"/>
                <w:szCs w:val="22"/>
                <w:lang w:val="ru-RU" w:eastAsia="en-US"/>
              </w:rPr>
              <w:t>заявителем</w:t>
            </w:r>
            <w:r w:rsidRPr="00E90ECF">
              <w:rPr>
                <w:sz w:val="22"/>
                <w:szCs w:val="22"/>
                <w:lang w:eastAsia="en-US"/>
              </w:rPr>
              <w:t xml:space="preserve"> подписанного проекта договора  либо мотивированного отказа от его подписания через </w:t>
            </w:r>
            <w:r w:rsidRPr="00E90ECF">
              <w:rPr>
                <w:sz w:val="22"/>
                <w:szCs w:val="22"/>
                <w:lang w:val="ru-RU" w:eastAsia="en-US"/>
              </w:rPr>
              <w:t>3</w:t>
            </w:r>
            <w:r w:rsidRPr="00E90ECF">
              <w:rPr>
                <w:sz w:val="22"/>
                <w:szCs w:val="22"/>
                <w:lang w:eastAsia="en-US"/>
              </w:rPr>
              <w:t xml:space="preserve">0 </w:t>
            </w:r>
            <w:r w:rsidRPr="00E90ECF">
              <w:rPr>
                <w:sz w:val="22"/>
                <w:szCs w:val="22"/>
                <w:lang w:val="ru-RU" w:eastAsia="en-US"/>
              </w:rPr>
              <w:lastRenderedPageBreak/>
              <w:t xml:space="preserve">рабочих </w:t>
            </w:r>
            <w:r w:rsidRPr="00E90ECF">
              <w:rPr>
                <w:sz w:val="22"/>
                <w:szCs w:val="22"/>
                <w:lang w:eastAsia="en-US"/>
              </w:rPr>
              <w:t xml:space="preserve">дней </w:t>
            </w:r>
            <w:r w:rsidRPr="00E90ECF">
              <w:rPr>
                <w:sz w:val="22"/>
                <w:szCs w:val="22"/>
                <w:lang w:val="ru-RU" w:eastAsia="en-US"/>
              </w:rPr>
              <w:t>со дня получения оферты</w:t>
            </w:r>
            <w:r w:rsidRPr="00E90ECF">
              <w:rPr>
                <w:sz w:val="22"/>
                <w:szCs w:val="22"/>
                <w:lang w:eastAsia="en-US"/>
              </w:rPr>
              <w:t xml:space="preserve"> –  заявка аннулируется.</w:t>
            </w:r>
          </w:p>
        </w:tc>
        <w:tc>
          <w:tcPr>
            <w:tcW w:w="920" w:type="pct"/>
            <w:tcBorders>
              <w:top w:val="single" w:sz="4" w:space="0" w:color="auto"/>
              <w:left w:val="single" w:sz="4" w:space="0" w:color="auto"/>
              <w:bottom w:val="single" w:sz="4" w:space="0" w:color="auto"/>
              <w:right w:val="single" w:sz="4" w:space="0" w:color="auto"/>
            </w:tcBorders>
            <w:hideMark/>
          </w:tcPr>
          <w:p w:rsidR="00A13D99" w:rsidRPr="00E90ECF" w:rsidRDefault="00A13D99">
            <w:pPr>
              <w:autoSpaceDE w:val="0"/>
              <w:autoSpaceDN w:val="0"/>
              <w:adjustRightInd w:val="0"/>
              <w:spacing w:line="276" w:lineRule="auto"/>
              <w:ind w:left="-16" w:hanging="16"/>
              <w:jc w:val="both"/>
              <w:rPr>
                <w:lang w:eastAsia="en-US"/>
              </w:rPr>
            </w:pPr>
            <w:r w:rsidRPr="00E90ECF">
              <w:rPr>
                <w:sz w:val="22"/>
                <w:szCs w:val="22"/>
                <w:lang w:eastAsia="en-US"/>
              </w:rPr>
              <w:lastRenderedPageBreak/>
              <w:t>Пункт 15 Правил технологического присоединения энергопринимающих устройств потребителей электрической энергии</w:t>
            </w:r>
          </w:p>
        </w:tc>
      </w:tr>
      <w:tr w:rsidR="0061778C" w:rsidRPr="0061778C" w:rsidTr="00A13D99">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61778C" w:rsidRDefault="00A13D99">
            <w:pPr>
              <w:rPr>
                <w:b/>
                <w:bCs/>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61778C" w:rsidRDefault="00A13D99">
            <w:pPr>
              <w:rPr>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61778C" w:rsidRDefault="00A13D99">
            <w:pPr>
              <w:rPr>
                <w:color w:val="FF0000"/>
                <w:lang w:eastAsia="en-US"/>
              </w:rPr>
            </w:pPr>
          </w:p>
        </w:tc>
        <w:tc>
          <w:tcPr>
            <w:tcW w:w="940" w:type="pct"/>
            <w:tcBorders>
              <w:top w:val="single" w:sz="4" w:space="0" w:color="auto"/>
              <w:left w:val="single" w:sz="4" w:space="0" w:color="auto"/>
              <w:bottom w:val="single" w:sz="4" w:space="0" w:color="auto"/>
              <w:right w:val="single" w:sz="4" w:space="0" w:color="auto"/>
            </w:tcBorders>
            <w:hideMark/>
          </w:tcPr>
          <w:p w:rsidR="00A13D99" w:rsidRPr="00E90ECF" w:rsidRDefault="00A13D99">
            <w:pPr>
              <w:autoSpaceDE w:val="0"/>
              <w:autoSpaceDN w:val="0"/>
              <w:adjustRightInd w:val="0"/>
              <w:spacing w:line="276" w:lineRule="auto"/>
              <w:jc w:val="both"/>
              <w:rPr>
                <w:bCs/>
                <w:lang w:eastAsia="en-US"/>
              </w:rPr>
            </w:pPr>
            <w:r w:rsidRPr="00E90ECF">
              <w:rPr>
                <w:bCs/>
                <w:sz w:val="22"/>
                <w:szCs w:val="22"/>
                <w:lang w:eastAsia="en-US"/>
              </w:rPr>
              <w:t xml:space="preserve">2.3 </w:t>
            </w:r>
            <w:r w:rsidRPr="00E90ECF">
              <w:rPr>
                <w:sz w:val="22"/>
                <w:szCs w:val="22"/>
                <w:lang w:eastAsia="en-US"/>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Borders>
              <w:top w:val="single" w:sz="4" w:space="0" w:color="auto"/>
              <w:left w:val="single" w:sz="4" w:space="0" w:color="auto"/>
              <w:bottom w:val="single" w:sz="4" w:space="0" w:color="auto"/>
              <w:right w:val="single" w:sz="4" w:space="0" w:color="auto"/>
            </w:tcBorders>
            <w:hideMark/>
          </w:tcPr>
          <w:p w:rsidR="00A13D99" w:rsidRPr="00E90ECF" w:rsidRDefault="00A13D99">
            <w:pPr>
              <w:autoSpaceDE w:val="0"/>
              <w:autoSpaceDN w:val="0"/>
              <w:adjustRightInd w:val="0"/>
              <w:spacing w:line="276" w:lineRule="auto"/>
              <w:rPr>
                <w:lang w:eastAsia="en-US"/>
              </w:rPr>
            </w:pPr>
            <w:r w:rsidRPr="00E90ECF">
              <w:rPr>
                <w:sz w:val="22"/>
                <w:szCs w:val="22"/>
                <w:lang w:eastAsia="en-US"/>
              </w:rPr>
              <w:t>Письменная форма проекта договора, подписанного со стороны сетевой организации, направляется способом, позволяющим подтвердить факт получения, или выдача заявителю в офисе обслуживания потребителей;</w:t>
            </w:r>
            <w:r w:rsidRPr="00E90ECF">
              <w:rPr>
                <w:lang w:eastAsia="en-US"/>
              </w:rPr>
              <w:t xml:space="preserve"> </w:t>
            </w:r>
            <w:r w:rsidRPr="00E90ECF">
              <w:rPr>
                <w:sz w:val="22"/>
                <w:szCs w:val="22"/>
                <w:lang w:eastAsia="en-US"/>
              </w:rPr>
              <w:t xml:space="preserve">- электронная форма договора размещается на сайте </w:t>
            </w:r>
            <w:r w:rsidR="005836A9" w:rsidRPr="00E90ECF">
              <w:rPr>
                <w:sz w:val="22"/>
                <w:szCs w:val="22"/>
                <w:lang w:eastAsia="en-US"/>
              </w:rPr>
              <w:t>АО «ОРЭС-Тамбов»</w:t>
            </w:r>
            <w:r w:rsidRPr="00E90ECF">
              <w:rPr>
                <w:sz w:val="22"/>
                <w:szCs w:val="22"/>
                <w:lang w:eastAsia="en-US"/>
              </w:rPr>
              <w:t xml:space="preserve"> или  через Личный </w:t>
            </w:r>
            <w:r w:rsidRPr="00E90ECF">
              <w:rPr>
                <w:sz w:val="22"/>
                <w:szCs w:val="22"/>
                <w:lang w:eastAsia="en-US"/>
              </w:rPr>
              <w:lastRenderedPageBreak/>
              <w:t>кабинет.</w:t>
            </w:r>
          </w:p>
        </w:tc>
        <w:tc>
          <w:tcPr>
            <w:tcW w:w="616" w:type="pct"/>
            <w:tcBorders>
              <w:top w:val="single" w:sz="4" w:space="0" w:color="auto"/>
              <w:left w:val="single" w:sz="4" w:space="0" w:color="auto"/>
              <w:bottom w:val="single" w:sz="4" w:space="0" w:color="auto"/>
              <w:right w:val="single" w:sz="4" w:space="0" w:color="auto"/>
            </w:tcBorders>
            <w:hideMark/>
          </w:tcPr>
          <w:p w:rsidR="00A13D99" w:rsidRPr="00E90ECF" w:rsidRDefault="00A13D99">
            <w:pPr>
              <w:pStyle w:val="a3"/>
              <w:autoSpaceDE w:val="0"/>
              <w:autoSpaceDN w:val="0"/>
              <w:adjustRightInd w:val="0"/>
              <w:spacing w:line="276" w:lineRule="auto"/>
              <w:ind w:left="34"/>
              <w:rPr>
                <w:lang w:eastAsia="en-US"/>
              </w:rPr>
            </w:pPr>
            <w:r w:rsidRPr="00E90ECF">
              <w:rPr>
                <w:sz w:val="22"/>
                <w:szCs w:val="22"/>
                <w:lang w:val="ru-RU" w:eastAsia="en-US"/>
              </w:rPr>
              <w:lastRenderedPageBreak/>
              <w:t>10</w:t>
            </w:r>
            <w:r w:rsidRPr="00E90ECF">
              <w:rPr>
                <w:sz w:val="22"/>
                <w:szCs w:val="22"/>
                <w:lang w:eastAsia="en-US"/>
              </w:rPr>
              <w:t xml:space="preserve"> рабочих дней </w:t>
            </w:r>
            <w:proofErr w:type="gramStart"/>
            <w:r w:rsidRPr="00E90ECF">
              <w:rPr>
                <w:sz w:val="22"/>
                <w:szCs w:val="22"/>
                <w:lang w:eastAsia="en-US"/>
              </w:rPr>
              <w:t>с даты получения от заявителя мотивированного требования о приведении проекта договора в соответстви</w:t>
            </w:r>
            <w:r w:rsidRPr="00E90ECF">
              <w:rPr>
                <w:sz w:val="22"/>
                <w:szCs w:val="22"/>
                <w:lang w:val="ru-RU" w:eastAsia="en-US"/>
              </w:rPr>
              <w:t>и</w:t>
            </w:r>
            <w:r w:rsidRPr="00E90ECF">
              <w:rPr>
                <w:sz w:val="22"/>
                <w:szCs w:val="22"/>
                <w:lang w:eastAsia="en-US"/>
              </w:rPr>
              <w:t xml:space="preserve"> с Правилами</w:t>
            </w:r>
            <w:proofErr w:type="gramEnd"/>
            <w:r w:rsidRPr="00E90ECF">
              <w:rPr>
                <w:sz w:val="22"/>
                <w:szCs w:val="22"/>
                <w:lang w:eastAsia="en-US"/>
              </w:rPr>
              <w:t xml:space="preserve"> ТП</w:t>
            </w:r>
          </w:p>
        </w:tc>
        <w:tc>
          <w:tcPr>
            <w:tcW w:w="920" w:type="pct"/>
            <w:tcBorders>
              <w:top w:val="single" w:sz="4" w:space="0" w:color="auto"/>
              <w:left w:val="single" w:sz="4" w:space="0" w:color="auto"/>
              <w:bottom w:val="single" w:sz="4" w:space="0" w:color="auto"/>
              <w:right w:val="single" w:sz="4" w:space="0" w:color="auto"/>
            </w:tcBorders>
            <w:hideMark/>
          </w:tcPr>
          <w:p w:rsidR="00A13D99" w:rsidRPr="00E90ECF" w:rsidRDefault="00A13D99">
            <w:pPr>
              <w:autoSpaceDE w:val="0"/>
              <w:autoSpaceDN w:val="0"/>
              <w:adjustRightInd w:val="0"/>
              <w:spacing w:line="276" w:lineRule="auto"/>
              <w:ind w:left="-16" w:hanging="16"/>
              <w:jc w:val="both"/>
              <w:rPr>
                <w:lang w:eastAsia="en-US"/>
              </w:rPr>
            </w:pPr>
            <w:r w:rsidRPr="00E90ECF">
              <w:rPr>
                <w:sz w:val="22"/>
                <w:szCs w:val="22"/>
                <w:lang w:eastAsia="en-US"/>
              </w:rPr>
              <w:t>Пункт 15 Правил технологического присоединения энергопринимающих устройств потребителей электрической энергии</w:t>
            </w:r>
          </w:p>
        </w:tc>
      </w:tr>
      <w:tr w:rsidR="0061778C" w:rsidRPr="0061778C" w:rsidTr="00A13D99">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61778C" w:rsidRDefault="00A13D99">
            <w:pPr>
              <w:rPr>
                <w:b/>
                <w:bCs/>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61778C" w:rsidRDefault="00A13D99">
            <w:pPr>
              <w:rPr>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61778C" w:rsidRDefault="00A13D99">
            <w:pPr>
              <w:rPr>
                <w:color w:val="FF0000"/>
                <w:lang w:eastAsia="en-US"/>
              </w:rPr>
            </w:pPr>
          </w:p>
        </w:tc>
        <w:tc>
          <w:tcPr>
            <w:tcW w:w="940" w:type="pct"/>
            <w:tcBorders>
              <w:top w:val="single" w:sz="4" w:space="0" w:color="auto"/>
              <w:left w:val="single" w:sz="4" w:space="0" w:color="auto"/>
              <w:bottom w:val="single" w:sz="4" w:space="0" w:color="auto"/>
              <w:right w:val="single" w:sz="4" w:space="0" w:color="auto"/>
            </w:tcBorders>
            <w:hideMark/>
          </w:tcPr>
          <w:p w:rsidR="00A13D99" w:rsidRPr="00E90ECF" w:rsidRDefault="00A13D99">
            <w:pPr>
              <w:autoSpaceDE w:val="0"/>
              <w:autoSpaceDN w:val="0"/>
              <w:adjustRightInd w:val="0"/>
              <w:spacing w:line="276" w:lineRule="auto"/>
              <w:jc w:val="both"/>
              <w:rPr>
                <w:bCs/>
                <w:lang w:eastAsia="en-US"/>
              </w:rPr>
            </w:pPr>
            <w:r w:rsidRPr="00E90ECF">
              <w:rPr>
                <w:bCs/>
                <w:sz w:val="22"/>
                <w:szCs w:val="22"/>
                <w:lang w:eastAsia="en-US"/>
              </w:rPr>
              <w:t>2.4</w:t>
            </w:r>
            <w:r w:rsidRPr="00E90ECF">
              <w:rPr>
                <w:sz w:val="22"/>
                <w:szCs w:val="22"/>
                <w:lang w:eastAsia="en-US"/>
              </w:rPr>
              <w:t>. 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790" w:type="pct"/>
            <w:tcBorders>
              <w:top w:val="single" w:sz="4" w:space="0" w:color="auto"/>
              <w:left w:val="single" w:sz="4" w:space="0" w:color="auto"/>
              <w:bottom w:val="single" w:sz="4" w:space="0" w:color="auto"/>
              <w:right w:val="single" w:sz="4" w:space="0" w:color="auto"/>
            </w:tcBorders>
          </w:tcPr>
          <w:p w:rsidR="00A13D99" w:rsidRPr="00E90ECF" w:rsidRDefault="00A13D99" w:rsidP="00E90ECF">
            <w:pPr>
              <w:autoSpaceDE w:val="0"/>
              <w:autoSpaceDN w:val="0"/>
              <w:adjustRightInd w:val="0"/>
              <w:spacing w:line="276" w:lineRule="auto"/>
              <w:jc w:val="both"/>
              <w:rPr>
                <w:lang w:eastAsia="en-US"/>
              </w:rPr>
            </w:pPr>
            <w:r w:rsidRPr="00E90ECF">
              <w:rPr>
                <w:sz w:val="22"/>
                <w:szCs w:val="22"/>
                <w:lang w:eastAsia="en-US"/>
              </w:rPr>
              <w:t>В письменной или электронной форме</w:t>
            </w:r>
          </w:p>
        </w:tc>
        <w:tc>
          <w:tcPr>
            <w:tcW w:w="616" w:type="pct"/>
            <w:tcBorders>
              <w:top w:val="single" w:sz="4" w:space="0" w:color="auto"/>
              <w:left w:val="single" w:sz="4" w:space="0" w:color="auto"/>
              <w:bottom w:val="single" w:sz="4" w:space="0" w:color="auto"/>
              <w:right w:val="single" w:sz="4" w:space="0" w:color="auto"/>
            </w:tcBorders>
            <w:hideMark/>
          </w:tcPr>
          <w:p w:rsidR="00A13D99" w:rsidRPr="00E90ECF" w:rsidRDefault="00185985">
            <w:pPr>
              <w:pStyle w:val="a3"/>
              <w:autoSpaceDE w:val="0"/>
              <w:autoSpaceDN w:val="0"/>
              <w:adjustRightInd w:val="0"/>
              <w:spacing w:line="276" w:lineRule="auto"/>
              <w:ind w:left="34"/>
              <w:rPr>
                <w:lang w:eastAsia="en-US"/>
              </w:rPr>
            </w:pPr>
            <w:r w:rsidRPr="00E90ECF">
              <w:rPr>
                <w:sz w:val="22"/>
                <w:szCs w:val="22"/>
                <w:lang w:val="ru-RU" w:eastAsia="en-US"/>
              </w:rPr>
              <w:t>Н</w:t>
            </w:r>
            <w:r w:rsidR="00A13D99" w:rsidRPr="00E90ECF">
              <w:rPr>
                <w:sz w:val="22"/>
                <w:szCs w:val="22"/>
                <w:lang w:eastAsia="en-US"/>
              </w:rPr>
              <w:t xml:space="preserve">е позднее 2 рабочих дней </w:t>
            </w:r>
            <w:proofErr w:type="gramStart"/>
            <w:r w:rsidR="00A13D99" w:rsidRPr="00E90ECF">
              <w:rPr>
                <w:sz w:val="22"/>
                <w:szCs w:val="22"/>
                <w:lang w:eastAsia="en-US"/>
              </w:rPr>
              <w:t>с даты заключения</w:t>
            </w:r>
            <w:proofErr w:type="gramEnd"/>
            <w:r w:rsidR="00A13D99" w:rsidRPr="00E90ECF">
              <w:rPr>
                <w:sz w:val="22"/>
                <w:szCs w:val="22"/>
                <w:lang w:eastAsia="en-US"/>
              </w:rPr>
              <w:t xml:space="preserve"> договора</w:t>
            </w:r>
          </w:p>
        </w:tc>
        <w:tc>
          <w:tcPr>
            <w:tcW w:w="920" w:type="pct"/>
            <w:tcBorders>
              <w:top w:val="single" w:sz="4" w:space="0" w:color="auto"/>
              <w:left w:val="single" w:sz="4" w:space="0" w:color="auto"/>
              <w:bottom w:val="single" w:sz="4" w:space="0" w:color="auto"/>
              <w:right w:val="single" w:sz="4" w:space="0" w:color="auto"/>
            </w:tcBorders>
            <w:hideMark/>
          </w:tcPr>
          <w:p w:rsidR="00A13D99" w:rsidRPr="00E90ECF" w:rsidRDefault="00A13D99">
            <w:pPr>
              <w:autoSpaceDE w:val="0"/>
              <w:autoSpaceDN w:val="0"/>
              <w:adjustRightInd w:val="0"/>
              <w:spacing w:line="276" w:lineRule="auto"/>
              <w:ind w:left="-16" w:hanging="16"/>
              <w:jc w:val="both"/>
              <w:rPr>
                <w:lang w:eastAsia="en-US"/>
              </w:rPr>
            </w:pPr>
            <w:r w:rsidRPr="00E90ECF">
              <w:rPr>
                <w:sz w:val="22"/>
                <w:szCs w:val="22"/>
                <w:lang w:eastAsia="en-US"/>
              </w:rPr>
              <w:t>Пункт 15 Правил технологического присоединения энергопринимающих устройств потребителей электрической энергии</w:t>
            </w:r>
          </w:p>
        </w:tc>
      </w:tr>
      <w:tr w:rsidR="0061778C" w:rsidRPr="0061778C" w:rsidTr="00A13D99">
        <w:trPr>
          <w:trHeight w:val="695"/>
        </w:trPr>
        <w:tc>
          <w:tcPr>
            <w:tcW w:w="167" w:type="pct"/>
            <w:tcBorders>
              <w:top w:val="single" w:sz="4" w:space="0" w:color="auto"/>
              <w:left w:val="single" w:sz="4" w:space="0" w:color="auto"/>
              <w:bottom w:val="single" w:sz="4" w:space="0" w:color="auto"/>
              <w:right w:val="single" w:sz="4" w:space="0" w:color="auto"/>
            </w:tcBorders>
          </w:tcPr>
          <w:p w:rsidR="00A13D99" w:rsidRPr="0061778C" w:rsidRDefault="00A13D99">
            <w:pPr>
              <w:spacing w:line="276" w:lineRule="auto"/>
              <w:jc w:val="both"/>
              <w:rPr>
                <w:b/>
                <w:bCs/>
                <w:color w:val="FF0000"/>
                <w:sz w:val="22"/>
                <w:szCs w:val="22"/>
                <w:lang w:eastAsia="en-US"/>
              </w:rPr>
            </w:pPr>
          </w:p>
        </w:tc>
        <w:tc>
          <w:tcPr>
            <w:tcW w:w="774" w:type="pct"/>
            <w:tcBorders>
              <w:top w:val="single" w:sz="4" w:space="0" w:color="auto"/>
              <w:left w:val="single" w:sz="4" w:space="0" w:color="auto"/>
              <w:bottom w:val="single" w:sz="4" w:space="0" w:color="auto"/>
              <w:right w:val="single" w:sz="4" w:space="0" w:color="auto"/>
            </w:tcBorders>
          </w:tcPr>
          <w:p w:rsidR="00A13D99" w:rsidRPr="0061778C" w:rsidRDefault="00A13D99">
            <w:pPr>
              <w:autoSpaceDE w:val="0"/>
              <w:autoSpaceDN w:val="0"/>
              <w:adjustRightInd w:val="0"/>
              <w:spacing w:line="276" w:lineRule="auto"/>
              <w:jc w:val="both"/>
              <w:rPr>
                <w:color w:val="FF0000"/>
                <w:sz w:val="22"/>
                <w:szCs w:val="22"/>
                <w:lang w:eastAsia="en-US"/>
              </w:rPr>
            </w:pPr>
          </w:p>
        </w:tc>
        <w:tc>
          <w:tcPr>
            <w:tcW w:w="793" w:type="pct"/>
            <w:tcBorders>
              <w:top w:val="single" w:sz="4" w:space="0" w:color="auto"/>
              <w:left w:val="single" w:sz="4" w:space="0" w:color="auto"/>
              <w:bottom w:val="single" w:sz="4" w:space="0" w:color="auto"/>
              <w:right w:val="single" w:sz="4" w:space="0" w:color="auto"/>
            </w:tcBorders>
          </w:tcPr>
          <w:p w:rsidR="00A13D99" w:rsidRPr="0061778C" w:rsidRDefault="00A13D99">
            <w:pPr>
              <w:autoSpaceDE w:val="0"/>
              <w:autoSpaceDN w:val="0"/>
              <w:adjustRightInd w:val="0"/>
              <w:spacing w:line="276" w:lineRule="auto"/>
              <w:rPr>
                <w:color w:val="FF0000"/>
                <w:sz w:val="22"/>
                <w:szCs w:val="22"/>
                <w:lang w:eastAsia="en-US"/>
              </w:rPr>
            </w:pPr>
          </w:p>
        </w:tc>
        <w:tc>
          <w:tcPr>
            <w:tcW w:w="940" w:type="pct"/>
            <w:tcBorders>
              <w:top w:val="single" w:sz="4" w:space="0" w:color="auto"/>
              <w:left w:val="single" w:sz="4" w:space="0" w:color="auto"/>
              <w:bottom w:val="single" w:sz="4" w:space="0" w:color="auto"/>
              <w:right w:val="single" w:sz="4" w:space="0" w:color="auto"/>
            </w:tcBorders>
          </w:tcPr>
          <w:p w:rsidR="00A13D99" w:rsidRPr="00D13C8C" w:rsidRDefault="00A13D99" w:rsidP="00185985">
            <w:pPr>
              <w:spacing w:line="276" w:lineRule="auto"/>
              <w:jc w:val="both"/>
              <w:rPr>
                <w:rFonts w:eastAsia="Calibri"/>
                <w:sz w:val="22"/>
                <w:szCs w:val="22"/>
                <w:lang w:eastAsia="en-US"/>
              </w:rPr>
            </w:pPr>
            <w:r w:rsidRPr="00D13C8C">
              <w:rPr>
                <w:rFonts w:eastAsia="Calibri"/>
                <w:b/>
                <w:bCs/>
                <w:sz w:val="22"/>
                <w:szCs w:val="22"/>
                <w:lang w:eastAsia="en-US"/>
              </w:rPr>
              <w:t xml:space="preserve">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w:t>
            </w:r>
            <w:proofErr w:type="gramStart"/>
            <w:r w:rsidRPr="00D13C8C">
              <w:rPr>
                <w:rFonts w:eastAsia="Calibri"/>
                <w:b/>
                <w:bCs/>
                <w:sz w:val="22"/>
                <w:szCs w:val="22"/>
                <w:lang w:eastAsia="en-US"/>
              </w:rPr>
              <w:t>устройств</w:t>
            </w:r>
            <w:proofErr w:type="gramEnd"/>
            <w:r w:rsidRPr="00D13C8C">
              <w:rPr>
                <w:rFonts w:eastAsia="Calibri"/>
                <w:sz w:val="22"/>
                <w:szCs w:val="22"/>
                <w:lang w:eastAsia="en-US"/>
              </w:rPr>
              <w:t xml:space="preserve"> которых составляет до 150 кВт включительно</w:t>
            </w:r>
            <w:r w:rsidR="00185985" w:rsidRPr="00D13C8C">
              <w:rPr>
                <w:rFonts w:eastAsia="Calibri"/>
                <w:sz w:val="22"/>
                <w:szCs w:val="22"/>
                <w:lang w:eastAsia="en-US"/>
              </w:rPr>
              <w:t xml:space="preserve"> (при условии невозможности соблюдения критериев наличия технической </w:t>
            </w:r>
            <w:r w:rsidR="00185985" w:rsidRPr="00D13C8C">
              <w:rPr>
                <w:rFonts w:eastAsia="Calibri"/>
                <w:sz w:val="22"/>
                <w:szCs w:val="22"/>
                <w:lang w:eastAsia="en-US"/>
              </w:rPr>
              <w:lastRenderedPageBreak/>
              <w:t>возможности технологического присоединения)</w:t>
            </w:r>
            <w:r w:rsidRPr="00D13C8C">
              <w:rPr>
                <w:rFonts w:eastAsia="Calibri"/>
                <w:sz w:val="22"/>
                <w:szCs w:val="22"/>
                <w:lang w:eastAsia="en-US"/>
              </w:rPr>
              <w:t>, сетевая организация (по желанию таких заявителей) предоставляет соответствующие автономные источники питания до окончания срока электроснабжения по временной схеме электроснабжения.</w:t>
            </w:r>
          </w:p>
          <w:p w:rsidR="00A13D99" w:rsidRPr="00D13C8C" w:rsidRDefault="00A13D99" w:rsidP="00185985">
            <w:pPr>
              <w:autoSpaceDE w:val="0"/>
              <w:autoSpaceDN w:val="0"/>
              <w:adjustRightInd w:val="0"/>
              <w:spacing w:line="276" w:lineRule="auto"/>
              <w:ind w:firstLine="539"/>
              <w:jc w:val="both"/>
              <w:rPr>
                <w:bCs/>
                <w:sz w:val="22"/>
                <w:szCs w:val="22"/>
                <w:lang w:eastAsia="en-US"/>
              </w:rPr>
            </w:pPr>
            <w:r w:rsidRPr="00D13C8C">
              <w:rPr>
                <w:rFonts w:eastAsia="Calibri"/>
                <w:sz w:val="22"/>
                <w:szCs w:val="22"/>
                <w:lang w:eastAsia="en-US"/>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tc>
        <w:tc>
          <w:tcPr>
            <w:tcW w:w="790" w:type="pct"/>
            <w:tcBorders>
              <w:top w:val="single" w:sz="4" w:space="0" w:color="auto"/>
              <w:left w:val="single" w:sz="4" w:space="0" w:color="auto"/>
              <w:bottom w:val="single" w:sz="4" w:space="0" w:color="auto"/>
              <w:right w:val="single" w:sz="4" w:space="0" w:color="auto"/>
            </w:tcBorders>
          </w:tcPr>
          <w:p w:rsidR="00A13D99" w:rsidRPr="00D13C8C" w:rsidRDefault="00A13D99">
            <w:pPr>
              <w:autoSpaceDE w:val="0"/>
              <w:autoSpaceDN w:val="0"/>
              <w:adjustRightInd w:val="0"/>
              <w:spacing w:line="276" w:lineRule="auto"/>
              <w:jc w:val="both"/>
              <w:rPr>
                <w:lang w:eastAsia="en-US"/>
              </w:rPr>
            </w:pPr>
            <w:r w:rsidRPr="00D13C8C">
              <w:rPr>
                <w:sz w:val="22"/>
                <w:szCs w:val="22"/>
                <w:lang w:eastAsia="en-US"/>
              </w:rPr>
              <w:lastRenderedPageBreak/>
              <w:t>В письменной или электронной форме</w:t>
            </w:r>
          </w:p>
          <w:p w:rsidR="00A13D99" w:rsidRPr="00D13C8C" w:rsidRDefault="00A13D99">
            <w:pPr>
              <w:autoSpaceDE w:val="0"/>
              <w:autoSpaceDN w:val="0"/>
              <w:adjustRightInd w:val="0"/>
              <w:spacing w:line="276" w:lineRule="auto"/>
              <w:rPr>
                <w:lang w:eastAsia="en-US"/>
              </w:rPr>
            </w:pPr>
          </w:p>
        </w:tc>
        <w:tc>
          <w:tcPr>
            <w:tcW w:w="616" w:type="pct"/>
            <w:tcBorders>
              <w:top w:val="single" w:sz="4" w:space="0" w:color="auto"/>
              <w:left w:val="single" w:sz="4" w:space="0" w:color="auto"/>
              <w:bottom w:val="single" w:sz="4" w:space="0" w:color="auto"/>
              <w:right w:val="single" w:sz="4" w:space="0" w:color="auto"/>
            </w:tcBorders>
            <w:hideMark/>
          </w:tcPr>
          <w:p w:rsidR="00A13D99" w:rsidRPr="00D13C8C" w:rsidRDefault="00A13D99">
            <w:pPr>
              <w:autoSpaceDE w:val="0"/>
              <w:autoSpaceDN w:val="0"/>
              <w:adjustRightInd w:val="0"/>
              <w:spacing w:line="276" w:lineRule="auto"/>
              <w:jc w:val="both"/>
              <w:rPr>
                <w:sz w:val="22"/>
                <w:szCs w:val="22"/>
                <w:lang w:eastAsia="en-US"/>
              </w:rPr>
            </w:pPr>
            <w:r w:rsidRPr="00D13C8C">
              <w:rPr>
                <w:rFonts w:eastAsia="Calibri"/>
                <w:sz w:val="22"/>
                <w:szCs w:val="22"/>
                <w:lang w:eastAsia="en-US"/>
              </w:rPr>
              <w:t>в течение 15 дней со дня заключения договора об осуществлении временного технологического присоединения</w:t>
            </w:r>
          </w:p>
        </w:tc>
        <w:tc>
          <w:tcPr>
            <w:tcW w:w="920" w:type="pct"/>
            <w:tcBorders>
              <w:top w:val="single" w:sz="4" w:space="0" w:color="auto"/>
              <w:left w:val="single" w:sz="4" w:space="0" w:color="auto"/>
              <w:bottom w:val="single" w:sz="4" w:space="0" w:color="auto"/>
              <w:right w:val="single" w:sz="4" w:space="0" w:color="auto"/>
            </w:tcBorders>
            <w:hideMark/>
          </w:tcPr>
          <w:p w:rsidR="00A13D99" w:rsidRPr="00D13C8C" w:rsidRDefault="00A13D99">
            <w:pPr>
              <w:autoSpaceDE w:val="0"/>
              <w:autoSpaceDN w:val="0"/>
              <w:adjustRightInd w:val="0"/>
              <w:spacing w:line="276" w:lineRule="auto"/>
              <w:ind w:left="-16" w:hanging="16"/>
              <w:jc w:val="both"/>
              <w:rPr>
                <w:sz w:val="22"/>
                <w:szCs w:val="22"/>
                <w:lang w:eastAsia="en-US"/>
              </w:rPr>
            </w:pPr>
            <w:r w:rsidRPr="00D13C8C">
              <w:rPr>
                <w:sz w:val="22"/>
                <w:szCs w:val="22"/>
                <w:lang w:eastAsia="en-US"/>
              </w:rPr>
              <w:t>Пункт 53</w:t>
            </w:r>
          </w:p>
        </w:tc>
      </w:tr>
      <w:tr w:rsidR="0061778C" w:rsidRPr="0061778C" w:rsidTr="00A13D99">
        <w:trPr>
          <w:trHeight w:val="695"/>
        </w:trPr>
        <w:tc>
          <w:tcPr>
            <w:tcW w:w="167" w:type="pct"/>
            <w:vMerge w:val="restart"/>
            <w:tcBorders>
              <w:top w:val="single" w:sz="4" w:space="0" w:color="auto"/>
              <w:left w:val="single" w:sz="4" w:space="0" w:color="auto"/>
              <w:bottom w:val="single" w:sz="4" w:space="0" w:color="auto"/>
              <w:right w:val="single" w:sz="4" w:space="0" w:color="auto"/>
            </w:tcBorders>
            <w:hideMark/>
          </w:tcPr>
          <w:p w:rsidR="00A13D99" w:rsidRPr="00D13C8C" w:rsidRDefault="00A13D99">
            <w:pPr>
              <w:spacing w:line="276" w:lineRule="auto"/>
              <w:jc w:val="both"/>
              <w:rPr>
                <w:b/>
                <w:bCs/>
                <w:lang w:eastAsia="en-US"/>
              </w:rPr>
            </w:pPr>
            <w:r w:rsidRPr="00D13C8C">
              <w:rPr>
                <w:b/>
                <w:bCs/>
                <w:sz w:val="22"/>
                <w:szCs w:val="22"/>
                <w:lang w:eastAsia="en-US"/>
              </w:rPr>
              <w:lastRenderedPageBreak/>
              <w:t>3</w:t>
            </w:r>
          </w:p>
        </w:tc>
        <w:tc>
          <w:tcPr>
            <w:tcW w:w="774" w:type="pct"/>
            <w:vMerge w:val="restart"/>
            <w:tcBorders>
              <w:top w:val="single" w:sz="4" w:space="0" w:color="auto"/>
              <w:left w:val="single" w:sz="4" w:space="0" w:color="auto"/>
              <w:bottom w:val="single" w:sz="4" w:space="0" w:color="auto"/>
              <w:right w:val="single" w:sz="4" w:space="0" w:color="auto"/>
            </w:tcBorders>
            <w:hideMark/>
          </w:tcPr>
          <w:p w:rsidR="00A13D99" w:rsidRPr="00D13C8C" w:rsidRDefault="00A13D99">
            <w:pPr>
              <w:autoSpaceDE w:val="0"/>
              <w:autoSpaceDN w:val="0"/>
              <w:adjustRightInd w:val="0"/>
              <w:spacing w:line="276" w:lineRule="auto"/>
              <w:jc w:val="both"/>
              <w:rPr>
                <w:lang w:eastAsia="en-US"/>
              </w:rPr>
            </w:pPr>
            <w:r w:rsidRPr="00D13C8C">
              <w:rPr>
                <w:sz w:val="22"/>
                <w:szCs w:val="22"/>
                <w:lang w:eastAsia="en-US"/>
              </w:rPr>
              <w:t>Выполнение сторонами мероприятий по технологическому присоединению, предусмотренных договором</w:t>
            </w:r>
          </w:p>
        </w:tc>
        <w:tc>
          <w:tcPr>
            <w:tcW w:w="793" w:type="pct"/>
            <w:vMerge w:val="restart"/>
            <w:tcBorders>
              <w:top w:val="single" w:sz="4" w:space="0" w:color="auto"/>
              <w:left w:val="single" w:sz="4" w:space="0" w:color="auto"/>
              <w:bottom w:val="single" w:sz="4" w:space="0" w:color="auto"/>
              <w:right w:val="single" w:sz="4" w:space="0" w:color="auto"/>
            </w:tcBorders>
            <w:hideMark/>
          </w:tcPr>
          <w:p w:rsidR="00A13D99" w:rsidRPr="00D13C8C" w:rsidRDefault="00A13D99">
            <w:pPr>
              <w:autoSpaceDE w:val="0"/>
              <w:autoSpaceDN w:val="0"/>
              <w:adjustRightInd w:val="0"/>
              <w:spacing w:line="276" w:lineRule="auto"/>
              <w:rPr>
                <w:lang w:eastAsia="en-US"/>
              </w:rPr>
            </w:pPr>
            <w:r w:rsidRPr="00D13C8C">
              <w:rPr>
                <w:sz w:val="22"/>
                <w:szCs w:val="22"/>
                <w:lang w:eastAsia="en-US"/>
              </w:rPr>
              <w:t>Заключенный договор об осуществлении технологического присоединения</w:t>
            </w:r>
          </w:p>
        </w:tc>
        <w:tc>
          <w:tcPr>
            <w:tcW w:w="940" w:type="pct"/>
            <w:tcBorders>
              <w:top w:val="single" w:sz="4" w:space="0" w:color="auto"/>
              <w:left w:val="single" w:sz="4" w:space="0" w:color="auto"/>
              <w:bottom w:val="single" w:sz="4" w:space="0" w:color="auto"/>
              <w:right w:val="single" w:sz="4" w:space="0" w:color="auto"/>
            </w:tcBorders>
            <w:hideMark/>
          </w:tcPr>
          <w:p w:rsidR="00A13D99" w:rsidRPr="00D13C8C" w:rsidRDefault="00A13D99">
            <w:pPr>
              <w:autoSpaceDE w:val="0"/>
              <w:autoSpaceDN w:val="0"/>
              <w:adjustRightInd w:val="0"/>
              <w:spacing w:line="276" w:lineRule="auto"/>
              <w:jc w:val="both"/>
              <w:rPr>
                <w:lang w:eastAsia="en-US"/>
              </w:rPr>
            </w:pPr>
            <w:r w:rsidRPr="00D13C8C">
              <w:rPr>
                <w:bCs/>
                <w:sz w:val="22"/>
                <w:szCs w:val="22"/>
                <w:lang w:eastAsia="en-US"/>
              </w:rPr>
              <w:t>3.1</w:t>
            </w:r>
            <w:r w:rsidRPr="00D13C8C">
              <w:rPr>
                <w:sz w:val="22"/>
                <w:szCs w:val="22"/>
                <w:lang w:eastAsia="en-US"/>
              </w:rPr>
              <w:t>. Выполнение сетевой организацией мероприятий, предусмотренных договором</w:t>
            </w:r>
          </w:p>
        </w:tc>
        <w:tc>
          <w:tcPr>
            <w:tcW w:w="790" w:type="pct"/>
            <w:tcBorders>
              <w:top w:val="single" w:sz="4" w:space="0" w:color="auto"/>
              <w:left w:val="single" w:sz="4" w:space="0" w:color="auto"/>
              <w:bottom w:val="single" w:sz="4" w:space="0" w:color="auto"/>
              <w:right w:val="single" w:sz="4" w:space="0" w:color="auto"/>
            </w:tcBorders>
          </w:tcPr>
          <w:p w:rsidR="00A13D99" w:rsidRPr="00D13C8C" w:rsidRDefault="00A13D99">
            <w:pPr>
              <w:autoSpaceDE w:val="0"/>
              <w:autoSpaceDN w:val="0"/>
              <w:adjustRightInd w:val="0"/>
              <w:spacing w:line="276" w:lineRule="auto"/>
              <w:rPr>
                <w:lang w:eastAsia="en-US"/>
              </w:rPr>
            </w:pPr>
          </w:p>
        </w:tc>
        <w:tc>
          <w:tcPr>
            <w:tcW w:w="616" w:type="pct"/>
            <w:tcBorders>
              <w:top w:val="single" w:sz="4" w:space="0" w:color="auto"/>
              <w:left w:val="single" w:sz="4" w:space="0" w:color="auto"/>
              <w:bottom w:val="single" w:sz="4" w:space="0" w:color="auto"/>
              <w:right w:val="single" w:sz="4" w:space="0" w:color="auto"/>
            </w:tcBorders>
            <w:hideMark/>
          </w:tcPr>
          <w:p w:rsidR="00A13D99" w:rsidRPr="00D13C8C" w:rsidRDefault="00A13D99">
            <w:pPr>
              <w:autoSpaceDE w:val="0"/>
              <w:autoSpaceDN w:val="0"/>
              <w:adjustRightInd w:val="0"/>
              <w:spacing w:line="276" w:lineRule="auto"/>
              <w:jc w:val="both"/>
              <w:rPr>
                <w:lang w:eastAsia="en-US"/>
              </w:rPr>
            </w:pPr>
            <w:r w:rsidRPr="00D13C8C">
              <w:rPr>
                <w:sz w:val="22"/>
                <w:szCs w:val="22"/>
                <w:lang w:eastAsia="en-US"/>
              </w:rPr>
              <w:t>В соответствии с условиями договора</w:t>
            </w:r>
          </w:p>
        </w:tc>
        <w:tc>
          <w:tcPr>
            <w:tcW w:w="920" w:type="pct"/>
            <w:vMerge w:val="restart"/>
            <w:tcBorders>
              <w:top w:val="single" w:sz="4" w:space="0" w:color="auto"/>
              <w:left w:val="single" w:sz="4" w:space="0" w:color="auto"/>
              <w:bottom w:val="single" w:sz="4" w:space="0" w:color="auto"/>
              <w:right w:val="single" w:sz="4" w:space="0" w:color="auto"/>
            </w:tcBorders>
            <w:hideMark/>
          </w:tcPr>
          <w:p w:rsidR="00A13D99" w:rsidRPr="00D13C8C" w:rsidRDefault="00A13D99">
            <w:pPr>
              <w:autoSpaceDE w:val="0"/>
              <w:autoSpaceDN w:val="0"/>
              <w:adjustRightInd w:val="0"/>
              <w:spacing w:line="276" w:lineRule="auto"/>
              <w:ind w:left="-16" w:hanging="16"/>
              <w:jc w:val="both"/>
              <w:rPr>
                <w:lang w:eastAsia="en-US"/>
              </w:rPr>
            </w:pPr>
            <w:r w:rsidRPr="00D13C8C">
              <w:rPr>
                <w:sz w:val="22"/>
                <w:szCs w:val="22"/>
                <w:lang w:eastAsia="en-US"/>
              </w:rPr>
              <w:t>Пункт 16 Правил технологического присоединения энергопринимающих устройств потребителей электрической энергии</w:t>
            </w:r>
          </w:p>
        </w:tc>
      </w:tr>
      <w:tr w:rsidR="0061778C" w:rsidRPr="0061778C" w:rsidTr="00A13D99">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61778C" w:rsidRDefault="00A13D99">
            <w:pPr>
              <w:rPr>
                <w:b/>
                <w:bCs/>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61778C" w:rsidRDefault="00A13D99">
            <w:pPr>
              <w:rPr>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61778C" w:rsidRDefault="00A13D99">
            <w:pPr>
              <w:rPr>
                <w:color w:val="FF0000"/>
                <w:lang w:eastAsia="en-US"/>
              </w:rPr>
            </w:pPr>
          </w:p>
        </w:tc>
        <w:tc>
          <w:tcPr>
            <w:tcW w:w="940" w:type="pct"/>
            <w:tcBorders>
              <w:top w:val="single" w:sz="4" w:space="0" w:color="auto"/>
              <w:left w:val="single" w:sz="4" w:space="0" w:color="auto"/>
              <w:bottom w:val="single" w:sz="4" w:space="0" w:color="auto"/>
              <w:right w:val="single" w:sz="4" w:space="0" w:color="auto"/>
            </w:tcBorders>
            <w:hideMark/>
          </w:tcPr>
          <w:p w:rsidR="00A13D99" w:rsidRPr="00D13C8C" w:rsidRDefault="00A13D99">
            <w:pPr>
              <w:autoSpaceDE w:val="0"/>
              <w:autoSpaceDN w:val="0"/>
              <w:adjustRightInd w:val="0"/>
              <w:spacing w:line="276" w:lineRule="auto"/>
              <w:jc w:val="both"/>
              <w:rPr>
                <w:lang w:eastAsia="en-US"/>
              </w:rPr>
            </w:pPr>
            <w:r w:rsidRPr="00D13C8C">
              <w:rPr>
                <w:bCs/>
                <w:sz w:val="22"/>
                <w:szCs w:val="22"/>
                <w:lang w:eastAsia="en-US"/>
              </w:rPr>
              <w:t>3.2</w:t>
            </w:r>
            <w:r w:rsidRPr="00D13C8C">
              <w:rPr>
                <w:sz w:val="22"/>
                <w:szCs w:val="22"/>
                <w:lang w:eastAsia="en-US"/>
              </w:rPr>
              <w:t xml:space="preserve">. Выполнение заявителем мероприятий, предусмотренных </w:t>
            </w:r>
            <w:r w:rsidRPr="00D13C8C">
              <w:rPr>
                <w:sz w:val="22"/>
                <w:szCs w:val="22"/>
                <w:lang w:eastAsia="en-US"/>
              </w:rPr>
              <w:lastRenderedPageBreak/>
              <w:t>договором</w:t>
            </w:r>
          </w:p>
        </w:tc>
        <w:tc>
          <w:tcPr>
            <w:tcW w:w="790" w:type="pct"/>
            <w:tcBorders>
              <w:top w:val="single" w:sz="4" w:space="0" w:color="auto"/>
              <w:left w:val="single" w:sz="4" w:space="0" w:color="auto"/>
              <w:bottom w:val="single" w:sz="4" w:space="0" w:color="auto"/>
              <w:right w:val="single" w:sz="4" w:space="0" w:color="auto"/>
            </w:tcBorders>
          </w:tcPr>
          <w:p w:rsidR="00A13D99" w:rsidRPr="00D13C8C" w:rsidRDefault="00A13D99">
            <w:pPr>
              <w:autoSpaceDE w:val="0"/>
              <w:autoSpaceDN w:val="0"/>
              <w:adjustRightInd w:val="0"/>
              <w:spacing w:line="276" w:lineRule="auto"/>
              <w:rPr>
                <w:lang w:eastAsia="en-US"/>
              </w:rPr>
            </w:pPr>
          </w:p>
        </w:tc>
        <w:tc>
          <w:tcPr>
            <w:tcW w:w="616" w:type="pct"/>
            <w:tcBorders>
              <w:top w:val="single" w:sz="4" w:space="0" w:color="auto"/>
              <w:left w:val="single" w:sz="4" w:space="0" w:color="auto"/>
              <w:bottom w:val="single" w:sz="4" w:space="0" w:color="auto"/>
              <w:right w:val="single" w:sz="4" w:space="0" w:color="auto"/>
            </w:tcBorders>
            <w:hideMark/>
          </w:tcPr>
          <w:p w:rsidR="00A13D99" w:rsidRPr="00D13C8C" w:rsidRDefault="00A13D99">
            <w:pPr>
              <w:autoSpaceDE w:val="0"/>
              <w:autoSpaceDN w:val="0"/>
              <w:adjustRightInd w:val="0"/>
              <w:spacing w:line="276" w:lineRule="auto"/>
              <w:jc w:val="both"/>
              <w:rPr>
                <w:lang w:eastAsia="en-US"/>
              </w:rPr>
            </w:pPr>
            <w:r w:rsidRPr="00D13C8C">
              <w:rPr>
                <w:sz w:val="22"/>
                <w:szCs w:val="22"/>
                <w:lang w:eastAsia="en-US"/>
              </w:rPr>
              <w:t>В соответствии с условиями договора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61778C" w:rsidRDefault="00A13D99">
            <w:pPr>
              <w:rPr>
                <w:color w:val="FF0000"/>
                <w:lang w:eastAsia="en-US"/>
              </w:rPr>
            </w:pPr>
          </w:p>
        </w:tc>
      </w:tr>
      <w:tr w:rsidR="0061778C" w:rsidRPr="0061778C" w:rsidTr="00A13D99">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61778C" w:rsidRDefault="00A13D99">
            <w:pPr>
              <w:rPr>
                <w:b/>
                <w:bCs/>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61778C" w:rsidRDefault="00A13D99">
            <w:pPr>
              <w:rPr>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61778C" w:rsidRDefault="00A13D99">
            <w:pPr>
              <w:rPr>
                <w:color w:val="FF0000"/>
                <w:lang w:eastAsia="en-US"/>
              </w:rPr>
            </w:pPr>
          </w:p>
        </w:tc>
        <w:tc>
          <w:tcPr>
            <w:tcW w:w="940" w:type="pct"/>
            <w:tcBorders>
              <w:top w:val="single" w:sz="4" w:space="0" w:color="auto"/>
              <w:left w:val="single" w:sz="4" w:space="0" w:color="auto"/>
              <w:bottom w:val="single" w:sz="4" w:space="0" w:color="auto"/>
              <w:right w:val="single" w:sz="4" w:space="0" w:color="auto"/>
            </w:tcBorders>
          </w:tcPr>
          <w:p w:rsidR="00A13D99" w:rsidRPr="00D13C8C" w:rsidRDefault="00A13D99">
            <w:pPr>
              <w:autoSpaceDE w:val="0"/>
              <w:autoSpaceDN w:val="0"/>
              <w:adjustRightInd w:val="0"/>
              <w:spacing w:line="276" w:lineRule="auto"/>
              <w:jc w:val="both"/>
              <w:rPr>
                <w:bCs/>
                <w:lang w:eastAsia="en-US"/>
              </w:rPr>
            </w:pPr>
            <w:r w:rsidRPr="00D13C8C">
              <w:rPr>
                <w:bCs/>
                <w:sz w:val="22"/>
                <w:szCs w:val="22"/>
                <w:lang w:eastAsia="en-US"/>
              </w:rPr>
              <w:t>3.3</w:t>
            </w:r>
            <w:r w:rsidRPr="00D13C8C">
              <w:rPr>
                <w:sz w:val="22"/>
                <w:szCs w:val="22"/>
                <w:lang w:eastAsia="en-US"/>
              </w:rPr>
              <w:t>. Направление уведомления заявителем сетевой организации о выполнении технических условий с необходимым пакетом документов</w:t>
            </w:r>
          </w:p>
          <w:p w:rsidR="00A13D99" w:rsidRPr="00D13C8C" w:rsidRDefault="00A13D99">
            <w:pPr>
              <w:autoSpaceDE w:val="0"/>
              <w:autoSpaceDN w:val="0"/>
              <w:adjustRightInd w:val="0"/>
              <w:spacing w:line="276" w:lineRule="auto"/>
              <w:jc w:val="both"/>
              <w:rPr>
                <w:bCs/>
                <w:lang w:eastAsia="en-US"/>
              </w:rPr>
            </w:pPr>
          </w:p>
        </w:tc>
        <w:tc>
          <w:tcPr>
            <w:tcW w:w="790" w:type="pct"/>
            <w:tcBorders>
              <w:top w:val="single" w:sz="4" w:space="0" w:color="auto"/>
              <w:left w:val="single" w:sz="4" w:space="0" w:color="auto"/>
              <w:bottom w:val="single" w:sz="4" w:space="0" w:color="auto"/>
              <w:right w:val="single" w:sz="4" w:space="0" w:color="auto"/>
            </w:tcBorders>
            <w:hideMark/>
          </w:tcPr>
          <w:p w:rsidR="00D13C8C" w:rsidRPr="00D13C8C" w:rsidRDefault="00A13D99">
            <w:pPr>
              <w:autoSpaceDE w:val="0"/>
              <w:autoSpaceDN w:val="0"/>
              <w:adjustRightInd w:val="0"/>
              <w:spacing w:line="276" w:lineRule="auto"/>
              <w:jc w:val="both"/>
              <w:rPr>
                <w:sz w:val="22"/>
                <w:szCs w:val="22"/>
                <w:lang w:eastAsia="en-US"/>
              </w:rPr>
            </w:pPr>
            <w:r w:rsidRPr="00D13C8C">
              <w:rPr>
                <w:sz w:val="22"/>
                <w:szCs w:val="22"/>
                <w:lang w:eastAsia="en-US"/>
              </w:rPr>
              <w:t>Письменное уведомление о выполнении технических условий с приложением документов</w:t>
            </w:r>
            <w:r w:rsidR="00D13C8C" w:rsidRPr="00D13C8C">
              <w:rPr>
                <w:sz w:val="22"/>
                <w:szCs w:val="22"/>
                <w:lang w:eastAsia="en-US"/>
              </w:rPr>
              <w:t>:</w:t>
            </w:r>
          </w:p>
          <w:p w:rsidR="00A13D99" w:rsidRPr="00D13C8C" w:rsidRDefault="00A13D99">
            <w:pPr>
              <w:autoSpaceDE w:val="0"/>
              <w:autoSpaceDN w:val="0"/>
              <w:adjustRightInd w:val="0"/>
              <w:spacing w:line="276" w:lineRule="auto"/>
              <w:jc w:val="both"/>
              <w:rPr>
                <w:sz w:val="22"/>
                <w:szCs w:val="22"/>
                <w:lang w:eastAsia="en-US"/>
              </w:rPr>
            </w:pPr>
            <w:r w:rsidRPr="00D13C8C">
              <w:rPr>
                <w:sz w:val="22"/>
                <w:szCs w:val="22"/>
                <w:lang w:eastAsia="en-US"/>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A13D99" w:rsidRPr="00D13C8C" w:rsidRDefault="00A13D99">
            <w:pPr>
              <w:autoSpaceDE w:val="0"/>
              <w:autoSpaceDN w:val="0"/>
              <w:adjustRightInd w:val="0"/>
              <w:spacing w:line="276" w:lineRule="auto"/>
              <w:jc w:val="both"/>
              <w:rPr>
                <w:lang w:eastAsia="en-US"/>
              </w:rPr>
            </w:pPr>
            <w:r w:rsidRPr="00D13C8C">
              <w:rPr>
                <w:sz w:val="22"/>
                <w:szCs w:val="22"/>
                <w:lang w:eastAsia="en-US"/>
              </w:rPr>
              <w:t xml:space="preserve">в) документы, содержащие информацию о результатах проведения </w:t>
            </w:r>
            <w:r w:rsidRPr="00D13C8C">
              <w:rPr>
                <w:sz w:val="22"/>
                <w:szCs w:val="22"/>
                <w:lang w:eastAsia="en-US"/>
              </w:rPr>
              <w:lastRenderedPageBreak/>
              <w:t>пусконаладочных работ, приемо-сдаточных и иных испытаний;</w:t>
            </w:r>
          </w:p>
          <w:p w:rsidR="00A13D99" w:rsidRPr="00D13C8C" w:rsidRDefault="00A13D99">
            <w:pPr>
              <w:autoSpaceDE w:val="0"/>
              <w:autoSpaceDN w:val="0"/>
              <w:adjustRightInd w:val="0"/>
              <w:spacing w:line="276" w:lineRule="auto"/>
              <w:jc w:val="both"/>
              <w:rPr>
                <w:lang w:eastAsia="en-US"/>
              </w:rPr>
            </w:pPr>
            <w:r w:rsidRPr="00D13C8C">
              <w:rPr>
                <w:sz w:val="22"/>
                <w:szCs w:val="22"/>
                <w:lang w:eastAsia="en-US"/>
              </w:rPr>
              <w:t>г) нормальные (временные нормальные) схемы электрических соединений объекта электроэнергетики</w:t>
            </w:r>
            <w:r w:rsidRPr="00D13C8C">
              <w:rPr>
                <w:rStyle w:val="a6"/>
                <w:sz w:val="22"/>
                <w:szCs w:val="22"/>
                <w:lang w:eastAsia="en-US"/>
              </w:rPr>
              <w:footnoteReference w:id="1"/>
            </w:r>
          </w:p>
        </w:tc>
        <w:tc>
          <w:tcPr>
            <w:tcW w:w="616" w:type="pct"/>
            <w:tcBorders>
              <w:top w:val="single" w:sz="4" w:space="0" w:color="auto"/>
              <w:left w:val="single" w:sz="4" w:space="0" w:color="auto"/>
              <w:bottom w:val="single" w:sz="4" w:space="0" w:color="auto"/>
              <w:right w:val="single" w:sz="4" w:space="0" w:color="auto"/>
            </w:tcBorders>
            <w:hideMark/>
          </w:tcPr>
          <w:p w:rsidR="00A13D99" w:rsidRPr="00D13C8C" w:rsidRDefault="00A13D99">
            <w:pPr>
              <w:autoSpaceDE w:val="0"/>
              <w:autoSpaceDN w:val="0"/>
              <w:adjustRightInd w:val="0"/>
              <w:spacing w:line="276" w:lineRule="auto"/>
              <w:jc w:val="both"/>
              <w:rPr>
                <w:lang w:eastAsia="en-US"/>
              </w:rPr>
            </w:pPr>
            <w:r w:rsidRPr="00D13C8C">
              <w:rPr>
                <w:sz w:val="22"/>
                <w:szCs w:val="22"/>
                <w:lang w:eastAsia="en-US"/>
              </w:rPr>
              <w:lastRenderedPageBreak/>
              <w:t>После выполнения технических условий</w:t>
            </w:r>
          </w:p>
        </w:tc>
        <w:tc>
          <w:tcPr>
            <w:tcW w:w="920" w:type="pct"/>
            <w:tcBorders>
              <w:top w:val="single" w:sz="4" w:space="0" w:color="auto"/>
              <w:left w:val="single" w:sz="4" w:space="0" w:color="auto"/>
              <w:bottom w:val="single" w:sz="4" w:space="0" w:color="auto"/>
              <w:right w:val="single" w:sz="4" w:space="0" w:color="auto"/>
            </w:tcBorders>
            <w:hideMark/>
          </w:tcPr>
          <w:p w:rsidR="00A13D99" w:rsidRPr="00D13C8C" w:rsidRDefault="00A13D99">
            <w:pPr>
              <w:autoSpaceDE w:val="0"/>
              <w:autoSpaceDN w:val="0"/>
              <w:adjustRightInd w:val="0"/>
              <w:spacing w:line="276" w:lineRule="auto"/>
              <w:ind w:left="-16" w:hanging="16"/>
              <w:jc w:val="both"/>
              <w:rPr>
                <w:lang w:eastAsia="en-US"/>
              </w:rPr>
            </w:pPr>
            <w:r w:rsidRPr="00D13C8C">
              <w:rPr>
                <w:sz w:val="22"/>
                <w:szCs w:val="22"/>
                <w:lang w:eastAsia="en-US"/>
              </w:rPr>
              <w:t>Пункты 85, 86 Правил технологического присоединения энергопринимающих устройств потребителей электрической энергии</w:t>
            </w:r>
          </w:p>
        </w:tc>
      </w:tr>
      <w:tr w:rsidR="001D57CD" w:rsidRPr="001D57CD" w:rsidTr="00A13D99">
        <w:trPr>
          <w:trHeight w:val="695"/>
        </w:trPr>
        <w:tc>
          <w:tcPr>
            <w:tcW w:w="167" w:type="pct"/>
            <w:vMerge w:val="restart"/>
            <w:tcBorders>
              <w:top w:val="single" w:sz="4" w:space="0" w:color="auto"/>
              <w:left w:val="single" w:sz="4" w:space="0" w:color="auto"/>
              <w:bottom w:val="single" w:sz="4" w:space="0" w:color="auto"/>
              <w:right w:val="single" w:sz="4" w:space="0" w:color="auto"/>
            </w:tcBorders>
            <w:hideMark/>
          </w:tcPr>
          <w:p w:rsidR="00A13D99" w:rsidRPr="0061778C" w:rsidRDefault="00A13D99">
            <w:pPr>
              <w:spacing w:line="276" w:lineRule="auto"/>
              <w:jc w:val="both"/>
              <w:rPr>
                <w:b/>
                <w:bCs/>
                <w:color w:val="FF0000"/>
                <w:lang w:eastAsia="en-US"/>
              </w:rPr>
            </w:pPr>
            <w:r w:rsidRPr="0061778C">
              <w:rPr>
                <w:b/>
                <w:bCs/>
                <w:color w:val="FF0000"/>
                <w:sz w:val="22"/>
                <w:szCs w:val="22"/>
                <w:lang w:eastAsia="en-US"/>
              </w:rPr>
              <w:lastRenderedPageBreak/>
              <w:t>4</w:t>
            </w:r>
          </w:p>
        </w:tc>
        <w:tc>
          <w:tcPr>
            <w:tcW w:w="774" w:type="pct"/>
            <w:vMerge w:val="restar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rPr>
                <w:lang w:eastAsia="en-US"/>
              </w:rPr>
            </w:pPr>
            <w:r w:rsidRPr="001D57CD">
              <w:rPr>
                <w:sz w:val="22"/>
                <w:szCs w:val="22"/>
                <w:lang w:eastAsia="en-US"/>
              </w:rPr>
              <w:t>Проверка выполнения технических условий</w:t>
            </w:r>
          </w:p>
        </w:tc>
        <w:tc>
          <w:tcPr>
            <w:tcW w:w="793" w:type="pc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rPr>
                <w:lang w:eastAsia="en-US"/>
              </w:rPr>
            </w:pPr>
            <w:r w:rsidRPr="001D57CD">
              <w:rPr>
                <w:sz w:val="22"/>
                <w:szCs w:val="22"/>
                <w:lang w:eastAsia="en-US"/>
              </w:rPr>
              <w:t>Получение сетевой организацией от заявителя уведомления о выполнении технических условий</w:t>
            </w:r>
          </w:p>
        </w:tc>
        <w:tc>
          <w:tcPr>
            <w:tcW w:w="940" w:type="pc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rPr>
                <w:lang w:eastAsia="en-US"/>
              </w:rPr>
            </w:pPr>
            <w:r w:rsidRPr="001D57CD">
              <w:rPr>
                <w:bCs/>
                <w:sz w:val="22"/>
                <w:szCs w:val="22"/>
                <w:lang w:eastAsia="en-US"/>
              </w:rPr>
              <w:t>4.1.</w:t>
            </w:r>
            <w:r w:rsidRPr="001D57CD">
              <w:rPr>
                <w:sz w:val="22"/>
                <w:szCs w:val="22"/>
                <w:lang w:eastAsia="en-US"/>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w:t>
            </w:r>
            <w:r w:rsidRPr="001D57CD">
              <w:rPr>
                <w:sz w:val="22"/>
                <w:szCs w:val="22"/>
                <w:lang w:eastAsia="en-US"/>
              </w:rPr>
              <w:lastRenderedPageBreak/>
              <w:t>процессе проведения осмотра</w:t>
            </w:r>
          </w:p>
        </w:tc>
        <w:tc>
          <w:tcPr>
            <w:tcW w:w="790" w:type="pct"/>
            <w:tcBorders>
              <w:top w:val="single" w:sz="4" w:space="0" w:color="auto"/>
              <w:left w:val="single" w:sz="4" w:space="0" w:color="auto"/>
              <w:bottom w:val="single" w:sz="4" w:space="0" w:color="auto"/>
              <w:right w:val="single" w:sz="4" w:space="0" w:color="auto"/>
            </w:tcBorders>
          </w:tcPr>
          <w:p w:rsidR="00A13D99" w:rsidRPr="001D57CD" w:rsidRDefault="001D57CD">
            <w:pPr>
              <w:autoSpaceDE w:val="0"/>
              <w:autoSpaceDN w:val="0"/>
              <w:adjustRightInd w:val="0"/>
              <w:spacing w:line="276" w:lineRule="auto"/>
              <w:jc w:val="both"/>
              <w:rPr>
                <w:lang w:eastAsia="en-US"/>
              </w:rPr>
            </w:pPr>
            <w:hyperlink r:id="rId28" w:history="1">
              <w:r w:rsidR="00A13D99" w:rsidRPr="001D57CD">
                <w:rPr>
                  <w:rStyle w:val="a5"/>
                  <w:color w:val="auto"/>
                  <w:sz w:val="22"/>
                  <w:szCs w:val="22"/>
                  <w:u w:val="none"/>
                  <w:lang w:eastAsia="en-US"/>
                </w:rPr>
                <w:t>Акт</w:t>
              </w:r>
            </w:hyperlink>
            <w:r w:rsidR="00A13D99" w:rsidRPr="001D57CD">
              <w:rPr>
                <w:sz w:val="22"/>
                <w:szCs w:val="22"/>
                <w:lang w:eastAsia="en-US"/>
              </w:rPr>
              <w:t xml:space="preserve"> о выполнении технических условий.</w:t>
            </w:r>
          </w:p>
          <w:p w:rsidR="00A13D99" w:rsidRPr="001D57CD" w:rsidRDefault="00A13D99">
            <w:pPr>
              <w:autoSpaceDE w:val="0"/>
              <w:autoSpaceDN w:val="0"/>
              <w:adjustRightInd w:val="0"/>
              <w:spacing w:line="276" w:lineRule="auto"/>
              <w:jc w:val="both"/>
              <w:rPr>
                <w:rFonts w:eastAsia="Calibri"/>
                <w:sz w:val="22"/>
                <w:szCs w:val="22"/>
                <w:lang w:eastAsia="en-US"/>
              </w:rPr>
            </w:pPr>
            <w:r w:rsidRPr="001D57CD">
              <w:rPr>
                <w:sz w:val="22"/>
                <w:szCs w:val="22"/>
                <w:lang w:eastAsia="en-US"/>
              </w:rPr>
              <w:t>При невыполнении требований технических условий сетевая организация в письменной форме уведомляет об этом заявителя.</w:t>
            </w:r>
          </w:p>
          <w:p w:rsidR="00A13D99" w:rsidRPr="001D57CD" w:rsidRDefault="00A13D99">
            <w:pPr>
              <w:autoSpaceDE w:val="0"/>
              <w:autoSpaceDN w:val="0"/>
              <w:adjustRightInd w:val="0"/>
              <w:spacing w:line="276" w:lineRule="auto"/>
              <w:jc w:val="both"/>
              <w:rPr>
                <w:lang w:eastAsia="en-US"/>
              </w:rPr>
            </w:pPr>
          </w:p>
        </w:tc>
        <w:tc>
          <w:tcPr>
            <w:tcW w:w="616" w:type="pc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rPr>
                <w:lang w:eastAsia="en-US"/>
              </w:rPr>
            </w:pPr>
            <w:r w:rsidRPr="001D57CD">
              <w:rPr>
                <w:sz w:val="22"/>
                <w:szCs w:val="22"/>
                <w:lang w:eastAsia="en-US"/>
              </w:rPr>
              <w:t>в течение 10 дней со дня получения от заявителя документов</w:t>
            </w:r>
          </w:p>
        </w:tc>
        <w:tc>
          <w:tcPr>
            <w:tcW w:w="920" w:type="pc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ind w:left="-16" w:hanging="16"/>
              <w:jc w:val="both"/>
              <w:rPr>
                <w:lang w:eastAsia="en-US"/>
              </w:rPr>
            </w:pPr>
            <w:r w:rsidRPr="001D57CD">
              <w:rPr>
                <w:sz w:val="22"/>
                <w:szCs w:val="22"/>
                <w:lang w:eastAsia="en-US"/>
              </w:rPr>
              <w:t>Пункты 84-90 Правил технологического присоединения энергопринимающих устройств потребителей электрической энергии</w:t>
            </w:r>
          </w:p>
        </w:tc>
      </w:tr>
      <w:tr w:rsidR="0061778C" w:rsidRPr="0061778C" w:rsidTr="00A13D99">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61778C" w:rsidRDefault="00A13D99">
            <w:pPr>
              <w:rPr>
                <w:b/>
                <w:bCs/>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61778C" w:rsidRDefault="00A13D99">
            <w:pPr>
              <w:rPr>
                <w:color w:val="FF0000"/>
                <w:lang w:eastAsia="en-US"/>
              </w:rPr>
            </w:pPr>
          </w:p>
        </w:tc>
        <w:tc>
          <w:tcPr>
            <w:tcW w:w="793" w:type="pc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rPr>
                <w:lang w:eastAsia="en-US"/>
              </w:rPr>
            </w:pPr>
            <w:r w:rsidRPr="001D57CD">
              <w:rPr>
                <w:sz w:val="22"/>
                <w:szCs w:val="22"/>
                <w:lang w:eastAsia="en-US"/>
              </w:rPr>
              <w:t xml:space="preserve">В случае невыполнении заявителем требований технических условий. Сетевая организация </w:t>
            </w:r>
            <w:r w:rsidRPr="001D57CD">
              <w:rPr>
                <w:rFonts w:eastAsia="Calibri"/>
                <w:sz w:val="22"/>
                <w:szCs w:val="22"/>
                <w:lang w:eastAsia="en-US"/>
              </w:rPr>
              <w:t xml:space="preserve">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w:t>
            </w:r>
            <w:proofErr w:type="gramStart"/>
            <w:r w:rsidRPr="001D57CD">
              <w:rPr>
                <w:rFonts w:eastAsia="Calibri"/>
                <w:sz w:val="22"/>
                <w:szCs w:val="22"/>
                <w:lang w:eastAsia="en-US"/>
              </w:rPr>
              <w:t>от него уведомления об устранении замечаний с приложением информации о принятых мерах по их устранению</w:t>
            </w:r>
            <w:proofErr w:type="gramEnd"/>
            <w:r w:rsidRPr="001D57CD">
              <w:rPr>
                <w:rFonts w:eastAsia="Calibri"/>
                <w:sz w:val="22"/>
                <w:szCs w:val="22"/>
                <w:lang w:eastAsia="en-US"/>
              </w:rPr>
              <w:t>.</w:t>
            </w:r>
          </w:p>
        </w:tc>
        <w:tc>
          <w:tcPr>
            <w:tcW w:w="940" w:type="pc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rPr>
                <w:bCs/>
                <w:lang w:eastAsia="en-US"/>
              </w:rPr>
            </w:pPr>
            <w:r w:rsidRPr="001D57CD">
              <w:rPr>
                <w:bCs/>
                <w:sz w:val="22"/>
                <w:szCs w:val="22"/>
                <w:lang w:eastAsia="en-US"/>
              </w:rPr>
              <w:t>4.2.</w:t>
            </w:r>
            <w:r w:rsidRPr="001D57CD">
              <w:rPr>
                <w:sz w:val="22"/>
                <w:szCs w:val="22"/>
                <w:lang w:eastAsia="en-US"/>
              </w:rPr>
              <w:t xml:space="preserve"> Повторный осмотр электроустановки заявителя</w:t>
            </w:r>
          </w:p>
        </w:tc>
        <w:tc>
          <w:tcPr>
            <w:tcW w:w="790" w:type="pct"/>
            <w:tcBorders>
              <w:top w:val="single" w:sz="4" w:space="0" w:color="auto"/>
              <w:left w:val="single" w:sz="4" w:space="0" w:color="auto"/>
              <w:bottom w:val="single" w:sz="4" w:space="0" w:color="auto"/>
              <w:right w:val="single" w:sz="4" w:space="0" w:color="auto"/>
            </w:tcBorders>
          </w:tcPr>
          <w:p w:rsidR="00A13D99" w:rsidRPr="001D57CD" w:rsidRDefault="00BB0A29">
            <w:pPr>
              <w:autoSpaceDE w:val="0"/>
              <w:autoSpaceDN w:val="0"/>
              <w:adjustRightInd w:val="0"/>
              <w:spacing w:line="276" w:lineRule="auto"/>
              <w:jc w:val="both"/>
              <w:rPr>
                <w:rFonts w:eastAsia="Calibri"/>
                <w:sz w:val="22"/>
                <w:szCs w:val="22"/>
                <w:lang w:eastAsia="en-US"/>
              </w:rPr>
            </w:pPr>
            <w:r w:rsidRPr="001D57CD">
              <w:rPr>
                <w:rFonts w:eastAsia="Calibri"/>
                <w:sz w:val="22"/>
                <w:szCs w:val="22"/>
                <w:lang w:eastAsia="en-US"/>
              </w:rPr>
              <w:t>П</w:t>
            </w:r>
            <w:r w:rsidR="00A13D99" w:rsidRPr="001D57CD">
              <w:rPr>
                <w:rFonts w:eastAsia="Calibri"/>
                <w:sz w:val="22"/>
                <w:szCs w:val="22"/>
                <w:lang w:eastAsia="en-US"/>
              </w:rPr>
              <w:t>еречень замечаний, выявленных в ходе проверки и подлежащих выполнению. Повторный осмотр электроустановки заявителя осуществляется.</w:t>
            </w:r>
          </w:p>
          <w:p w:rsidR="00A13D99" w:rsidRPr="001D57CD" w:rsidRDefault="00A13D99">
            <w:pPr>
              <w:autoSpaceDE w:val="0"/>
              <w:autoSpaceDN w:val="0"/>
              <w:adjustRightInd w:val="0"/>
              <w:spacing w:line="276" w:lineRule="auto"/>
              <w:jc w:val="both"/>
              <w:rPr>
                <w:lang w:eastAsia="en-US"/>
              </w:rPr>
            </w:pPr>
          </w:p>
        </w:tc>
        <w:tc>
          <w:tcPr>
            <w:tcW w:w="616" w:type="pc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rPr>
                <w:lang w:eastAsia="en-US"/>
              </w:rPr>
            </w:pPr>
            <w:r w:rsidRPr="001D57CD">
              <w:rPr>
                <w:sz w:val="22"/>
                <w:szCs w:val="22"/>
                <w:lang w:eastAsia="en-US"/>
              </w:rPr>
              <w:t xml:space="preserve">Не позднее 3 рабочих дней после получения </w:t>
            </w:r>
            <w:proofErr w:type="gramStart"/>
            <w:r w:rsidRPr="001D57CD">
              <w:rPr>
                <w:sz w:val="22"/>
                <w:szCs w:val="22"/>
                <w:lang w:eastAsia="en-US"/>
              </w:rPr>
              <w:t>от заявителя уведомления об устранении замечаний с приложением информации о принятых мерах по их устранению</w:t>
            </w:r>
            <w:proofErr w:type="gramEnd"/>
            <w:r w:rsidRPr="001D57CD">
              <w:rPr>
                <w:sz w:val="22"/>
                <w:szCs w:val="22"/>
                <w:lang w:eastAsia="en-US"/>
              </w:rPr>
              <w:t>.</w:t>
            </w:r>
          </w:p>
        </w:tc>
        <w:tc>
          <w:tcPr>
            <w:tcW w:w="920" w:type="pc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ind w:left="-16" w:hanging="16"/>
              <w:jc w:val="both"/>
              <w:rPr>
                <w:lang w:eastAsia="en-US"/>
              </w:rPr>
            </w:pPr>
            <w:r w:rsidRPr="001D57CD">
              <w:rPr>
                <w:sz w:val="22"/>
                <w:szCs w:val="22"/>
                <w:lang w:eastAsia="en-US"/>
              </w:rPr>
              <w:t>Пункт 89 Правил технологического присоединения энергопринимающих устройств потребителей электрической энергии</w:t>
            </w:r>
          </w:p>
        </w:tc>
      </w:tr>
      <w:tr w:rsidR="0061778C" w:rsidRPr="0061778C" w:rsidTr="00A13D99">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61778C" w:rsidRDefault="00A13D99">
            <w:pPr>
              <w:rPr>
                <w:b/>
                <w:bCs/>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61778C" w:rsidRDefault="00A13D99">
            <w:pPr>
              <w:rPr>
                <w:color w:val="FF0000"/>
                <w:lang w:eastAsia="en-US"/>
              </w:rPr>
            </w:pPr>
          </w:p>
        </w:tc>
        <w:tc>
          <w:tcPr>
            <w:tcW w:w="793" w:type="pct"/>
            <w:tcBorders>
              <w:top w:val="single" w:sz="4" w:space="0" w:color="auto"/>
              <w:left w:val="single" w:sz="4" w:space="0" w:color="auto"/>
              <w:bottom w:val="single" w:sz="4" w:space="0" w:color="auto"/>
              <w:right w:val="single" w:sz="4" w:space="0" w:color="auto"/>
            </w:tcBorders>
          </w:tcPr>
          <w:p w:rsidR="00A13D99" w:rsidRPr="001D57CD" w:rsidRDefault="00A13D99">
            <w:pPr>
              <w:autoSpaceDE w:val="0"/>
              <w:autoSpaceDN w:val="0"/>
              <w:adjustRightInd w:val="0"/>
              <w:spacing w:line="276" w:lineRule="auto"/>
              <w:rPr>
                <w:lang w:eastAsia="en-US"/>
              </w:rPr>
            </w:pPr>
          </w:p>
        </w:tc>
        <w:tc>
          <w:tcPr>
            <w:tcW w:w="940" w:type="pc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jc w:val="both"/>
              <w:rPr>
                <w:lang w:eastAsia="en-US"/>
              </w:rPr>
            </w:pPr>
            <w:r w:rsidRPr="001D57CD">
              <w:rPr>
                <w:bCs/>
                <w:sz w:val="22"/>
                <w:szCs w:val="22"/>
                <w:lang w:eastAsia="en-US"/>
              </w:rPr>
              <w:t>4.3.</w:t>
            </w:r>
            <w:r w:rsidRPr="001D57CD">
              <w:rPr>
                <w:sz w:val="22"/>
                <w:szCs w:val="22"/>
                <w:lang w:eastAsia="en-US"/>
              </w:rPr>
              <w:t> Прием в эксплуатацию прибора учета.</w:t>
            </w:r>
          </w:p>
          <w:p w:rsidR="00A13D99" w:rsidRPr="001D57CD" w:rsidRDefault="00A13D99">
            <w:pPr>
              <w:autoSpaceDE w:val="0"/>
              <w:autoSpaceDN w:val="0"/>
              <w:adjustRightInd w:val="0"/>
              <w:spacing w:line="276" w:lineRule="auto"/>
              <w:jc w:val="both"/>
              <w:outlineLvl w:val="0"/>
              <w:rPr>
                <w:lang w:eastAsia="en-US"/>
              </w:rPr>
            </w:pPr>
            <w:r w:rsidRPr="001D57CD">
              <w:rPr>
                <w:sz w:val="22"/>
                <w:szCs w:val="22"/>
                <w:lang w:eastAsia="en-US"/>
              </w:rPr>
              <w:t>Подписание сторонами  и передача Акт допуска в эксплуатацию прибора учета.</w:t>
            </w:r>
          </w:p>
        </w:tc>
        <w:tc>
          <w:tcPr>
            <w:tcW w:w="790" w:type="pct"/>
            <w:tcBorders>
              <w:top w:val="single" w:sz="4" w:space="0" w:color="auto"/>
              <w:left w:val="single" w:sz="4" w:space="0" w:color="auto"/>
              <w:bottom w:val="single" w:sz="4" w:space="0" w:color="auto"/>
              <w:right w:val="single" w:sz="4" w:space="0" w:color="auto"/>
            </w:tcBorders>
            <w:hideMark/>
          </w:tcPr>
          <w:p w:rsidR="00A13D99" w:rsidRPr="001D57CD" w:rsidRDefault="001D57CD">
            <w:pPr>
              <w:autoSpaceDE w:val="0"/>
              <w:autoSpaceDN w:val="0"/>
              <w:adjustRightInd w:val="0"/>
              <w:spacing w:line="276" w:lineRule="auto"/>
              <w:jc w:val="both"/>
              <w:rPr>
                <w:lang w:eastAsia="en-US"/>
              </w:rPr>
            </w:pPr>
            <w:hyperlink r:id="rId29" w:history="1">
              <w:r w:rsidR="00A13D99" w:rsidRPr="001D57CD">
                <w:rPr>
                  <w:rStyle w:val="a5"/>
                  <w:color w:val="auto"/>
                  <w:sz w:val="22"/>
                  <w:szCs w:val="22"/>
                  <w:u w:val="none"/>
                  <w:lang w:eastAsia="en-US"/>
                </w:rPr>
                <w:t>Акт</w:t>
              </w:r>
            </w:hyperlink>
            <w:r w:rsidR="00A13D99" w:rsidRPr="001D57CD">
              <w:rPr>
                <w:sz w:val="22"/>
                <w:szCs w:val="22"/>
                <w:lang w:eastAsia="en-US"/>
              </w:rPr>
              <w:t xml:space="preserve"> допуска в эксплуатацию прибора учета в письменной форме</w:t>
            </w:r>
          </w:p>
        </w:tc>
        <w:tc>
          <w:tcPr>
            <w:tcW w:w="616" w:type="pc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jc w:val="both"/>
              <w:rPr>
                <w:lang w:eastAsia="en-US"/>
              </w:rPr>
            </w:pPr>
            <w:r w:rsidRPr="001D57CD">
              <w:rPr>
                <w:sz w:val="22"/>
                <w:szCs w:val="22"/>
                <w:lang w:eastAsia="en-US"/>
              </w:rPr>
              <w:t>В день проведения осмотра</w:t>
            </w:r>
          </w:p>
        </w:tc>
        <w:tc>
          <w:tcPr>
            <w:tcW w:w="920" w:type="pc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ind w:left="-16" w:hanging="16"/>
              <w:jc w:val="both"/>
              <w:rPr>
                <w:lang w:eastAsia="en-US"/>
              </w:rPr>
            </w:pPr>
            <w:r w:rsidRPr="001D57CD">
              <w:rPr>
                <w:sz w:val="22"/>
                <w:szCs w:val="22"/>
                <w:lang w:eastAsia="en-US"/>
              </w:rPr>
              <w:t>Раздел Х Основных положений функционирования розничных рынков электрической энергии</w:t>
            </w:r>
            <w:r w:rsidRPr="001D57CD">
              <w:rPr>
                <w:rStyle w:val="a6"/>
                <w:sz w:val="22"/>
                <w:szCs w:val="22"/>
                <w:lang w:eastAsia="en-US"/>
              </w:rPr>
              <w:footnoteReference w:id="2"/>
            </w:r>
          </w:p>
        </w:tc>
      </w:tr>
      <w:tr w:rsidR="0061778C" w:rsidRPr="0061778C" w:rsidTr="00A13D99">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61778C" w:rsidRDefault="00A13D99">
            <w:pPr>
              <w:rPr>
                <w:b/>
                <w:bCs/>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61778C" w:rsidRDefault="00A13D99">
            <w:pPr>
              <w:rPr>
                <w:color w:val="FF0000"/>
                <w:lang w:eastAsia="en-US"/>
              </w:rPr>
            </w:pPr>
          </w:p>
        </w:tc>
        <w:tc>
          <w:tcPr>
            <w:tcW w:w="793" w:type="pc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rPr>
                <w:lang w:eastAsia="en-US"/>
              </w:rPr>
            </w:pPr>
            <w:r w:rsidRPr="001D57CD">
              <w:rPr>
                <w:sz w:val="22"/>
                <w:szCs w:val="22"/>
                <w:lang w:eastAsia="en-US"/>
              </w:rPr>
              <w:t>В случае выполнения заявителем  требований технических условий</w:t>
            </w:r>
          </w:p>
        </w:tc>
        <w:tc>
          <w:tcPr>
            <w:tcW w:w="940" w:type="pc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rPr>
                <w:lang w:eastAsia="en-US"/>
              </w:rPr>
            </w:pPr>
            <w:r w:rsidRPr="001D57CD">
              <w:rPr>
                <w:bCs/>
                <w:sz w:val="22"/>
                <w:szCs w:val="22"/>
                <w:lang w:eastAsia="en-US"/>
              </w:rPr>
              <w:t>4.3.</w:t>
            </w:r>
            <w:r w:rsidRPr="001D57CD">
              <w:rPr>
                <w:sz w:val="22"/>
                <w:szCs w:val="22"/>
                <w:lang w:eastAsia="en-US"/>
              </w:rPr>
              <w:t xml:space="preserve"> Направление (выдача) заявителю Акта о выполнении технических условий в 2 экземплярах</w:t>
            </w:r>
          </w:p>
        </w:tc>
        <w:tc>
          <w:tcPr>
            <w:tcW w:w="790" w:type="pc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jc w:val="both"/>
              <w:rPr>
                <w:lang w:eastAsia="en-US"/>
              </w:rPr>
            </w:pPr>
            <w:r w:rsidRPr="001D57CD">
              <w:rPr>
                <w:sz w:val="22"/>
                <w:szCs w:val="22"/>
                <w:lang w:eastAsia="en-US"/>
              </w:rPr>
              <w:t>Акт о выполнении технических условий в письменной форме направляется  способом, позволяющим подтвердить факт получения, или выдаются заявителю в офисе обслуживания потребителей</w:t>
            </w:r>
          </w:p>
        </w:tc>
        <w:tc>
          <w:tcPr>
            <w:tcW w:w="616" w:type="pc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jc w:val="both"/>
              <w:rPr>
                <w:lang w:eastAsia="en-US"/>
              </w:rPr>
            </w:pPr>
            <w:r w:rsidRPr="001D57CD">
              <w:rPr>
                <w:sz w:val="22"/>
                <w:szCs w:val="22"/>
                <w:lang w:eastAsia="en-US"/>
              </w:rPr>
              <w:t xml:space="preserve">В день проведения осмотра </w:t>
            </w:r>
          </w:p>
        </w:tc>
        <w:tc>
          <w:tcPr>
            <w:tcW w:w="920" w:type="pc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ind w:left="-16" w:hanging="16"/>
              <w:jc w:val="both"/>
              <w:rPr>
                <w:lang w:eastAsia="en-US"/>
              </w:rPr>
            </w:pPr>
            <w:r w:rsidRPr="001D57CD">
              <w:rPr>
                <w:sz w:val="22"/>
                <w:szCs w:val="22"/>
                <w:lang w:eastAsia="en-US"/>
              </w:rPr>
              <w:t>Пункт 88 Правил технологического присоединения энергопринимающих устройств потребителей электрической энергии</w:t>
            </w:r>
          </w:p>
        </w:tc>
      </w:tr>
      <w:tr w:rsidR="0061778C" w:rsidRPr="0061778C" w:rsidTr="00A13D99">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61778C" w:rsidRDefault="00A13D99">
            <w:pPr>
              <w:rPr>
                <w:b/>
                <w:bCs/>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61778C" w:rsidRDefault="00A13D99">
            <w:pPr>
              <w:rPr>
                <w:color w:val="FF0000"/>
                <w:lang w:eastAsia="en-US"/>
              </w:rPr>
            </w:pPr>
          </w:p>
        </w:tc>
        <w:tc>
          <w:tcPr>
            <w:tcW w:w="793" w:type="pct"/>
            <w:tcBorders>
              <w:top w:val="single" w:sz="4" w:space="0" w:color="auto"/>
              <w:left w:val="single" w:sz="4" w:space="0" w:color="auto"/>
              <w:bottom w:val="single" w:sz="4" w:space="0" w:color="auto"/>
              <w:right w:val="single" w:sz="4" w:space="0" w:color="auto"/>
            </w:tcBorders>
          </w:tcPr>
          <w:p w:rsidR="00A13D99" w:rsidRPr="001D57CD" w:rsidRDefault="00A13D99">
            <w:pPr>
              <w:autoSpaceDE w:val="0"/>
              <w:autoSpaceDN w:val="0"/>
              <w:adjustRightInd w:val="0"/>
              <w:spacing w:line="276" w:lineRule="auto"/>
              <w:rPr>
                <w:lang w:eastAsia="en-US"/>
              </w:rPr>
            </w:pPr>
          </w:p>
        </w:tc>
        <w:tc>
          <w:tcPr>
            <w:tcW w:w="940" w:type="pct"/>
            <w:tcBorders>
              <w:top w:val="single" w:sz="4" w:space="0" w:color="auto"/>
              <w:left w:val="single" w:sz="4" w:space="0" w:color="auto"/>
              <w:bottom w:val="single" w:sz="4" w:space="0" w:color="auto"/>
              <w:right w:val="single" w:sz="4" w:space="0" w:color="auto"/>
            </w:tcBorders>
          </w:tcPr>
          <w:p w:rsidR="00A13D99" w:rsidRPr="001D57CD" w:rsidRDefault="00A13D99">
            <w:pPr>
              <w:autoSpaceDE w:val="0"/>
              <w:autoSpaceDN w:val="0"/>
              <w:adjustRightInd w:val="0"/>
              <w:spacing w:line="276" w:lineRule="auto"/>
              <w:jc w:val="both"/>
              <w:rPr>
                <w:bCs/>
                <w:lang w:eastAsia="en-US"/>
              </w:rPr>
            </w:pPr>
            <w:r w:rsidRPr="001D57CD">
              <w:rPr>
                <w:bCs/>
                <w:sz w:val="22"/>
                <w:szCs w:val="22"/>
                <w:lang w:eastAsia="en-US"/>
              </w:rPr>
              <w:t xml:space="preserve">4.4. </w:t>
            </w:r>
            <w:r w:rsidRPr="001D57CD">
              <w:rPr>
                <w:sz w:val="22"/>
                <w:szCs w:val="22"/>
                <w:lang w:eastAsia="en-US"/>
              </w:rPr>
              <w:t>Заявитель возвращает в сетевую организацию один экземпляр подписанного со своей стороны акта о выполнении технических условий</w:t>
            </w:r>
          </w:p>
          <w:p w:rsidR="00A13D99" w:rsidRPr="001D57CD" w:rsidRDefault="00A13D99">
            <w:pPr>
              <w:autoSpaceDE w:val="0"/>
              <w:autoSpaceDN w:val="0"/>
              <w:adjustRightInd w:val="0"/>
              <w:spacing w:line="276" w:lineRule="auto"/>
              <w:rPr>
                <w:bCs/>
                <w:lang w:eastAsia="en-US"/>
              </w:rPr>
            </w:pPr>
          </w:p>
        </w:tc>
        <w:tc>
          <w:tcPr>
            <w:tcW w:w="790" w:type="pc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jc w:val="both"/>
              <w:rPr>
                <w:lang w:eastAsia="en-US"/>
              </w:rPr>
            </w:pPr>
            <w:r w:rsidRPr="001D57CD">
              <w:rPr>
                <w:sz w:val="22"/>
                <w:szCs w:val="22"/>
                <w:lang w:eastAsia="en-US"/>
              </w:rPr>
              <w:t>Подписанный Акт о выполнении технических условий в письменной форме  или электронной форме</w:t>
            </w:r>
          </w:p>
        </w:tc>
        <w:tc>
          <w:tcPr>
            <w:tcW w:w="616" w:type="pc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jc w:val="both"/>
              <w:rPr>
                <w:lang w:eastAsia="en-US"/>
              </w:rPr>
            </w:pPr>
            <w:r w:rsidRPr="001D57CD">
              <w:rPr>
                <w:sz w:val="22"/>
                <w:szCs w:val="22"/>
                <w:lang w:eastAsia="en-US"/>
              </w:rPr>
              <w:t>В день проведения осмотра</w:t>
            </w:r>
          </w:p>
        </w:tc>
        <w:tc>
          <w:tcPr>
            <w:tcW w:w="920" w:type="pc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ind w:left="-16" w:hanging="16"/>
              <w:jc w:val="both"/>
              <w:rPr>
                <w:lang w:eastAsia="en-US"/>
              </w:rPr>
            </w:pPr>
            <w:r w:rsidRPr="001D57CD">
              <w:rPr>
                <w:sz w:val="22"/>
                <w:szCs w:val="22"/>
                <w:lang w:eastAsia="en-US"/>
              </w:rPr>
              <w:t>Пункты 88 Правил технологического присоединения энергопринимающих устройств потребителей электрической энергии</w:t>
            </w:r>
          </w:p>
        </w:tc>
      </w:tr>
      <w:tr w:rsidR="0061778C" w:rsidRPr="0061778C" w:rsidTr="00A13D99">
        <w:trPr>
          <w:trHeight w:val="695"/>
        </w:trPr>
        <w:tc>
          <w:tcPr>
            <w:tcW w:w="167" w:type="pct"/>
            <w:vMerge w:val="restart"/>
            <w:tcBorders>
              <w:top w:val="single" w:sz="4" w:space="0" w:color="auto"/>
              <w:left w:val="single" w:sz="4" w:space="0" w:color="auto"/>
              <w:bottom w:val="single" w:sz="4" w:space="0" w:color="auto"/>
              <w:right w:val="single" w:sz="4" w:space="0" w:color="auto"/>
            </w:tcBorders>
            <w:hideMark/>
          </w:tcPr>
          <w:p w:rsidR="00A13D99" w:rsidRPr="0061778C" w:rsidRDefault="00A13D99">
            <w:pPr>
              <w:spacing w:line="276" w:lineRule="auto"/>
              <w:jc w:val="both"/>
              <w:rPr>
                <w:b/>
                <w:bCs/>
                <w:color w:val="FF0000"/>
                <w:lang w:eastAsia="en-US"/>
              </w:rPr>
            </w:pPr>
            <w:r w:rsidRPr="0061778C">
              <w:rPr>
                <w:b/>
                <w:bCs/>
                <w:color w:val="FF0000"/>
                <w:sz w:val="22"/>
                <w:szCs w:val="22"/>
                <w:lang w:eastAsia="en-US"/>
              </w:rPr>
              <w:lastRenderedPageBreak/>
              <w:t>5</w:t>
            </w:r>
          </w:p>
        </w:tc>
        <w:tc>
          <w:tcPr>
            <w:tcW w:w="774" w:type="pct"/>
            <w:vMerge w:val="restar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rPr>
                <w:lang w:eastAsia="en-US"/>
              </w:rPr>
            </w:pPr>
            <w:r w:rsidRPr="001D57CD">
              <w:rPr>
                <w:sz w:val="22"/>
                <w:szCs w:val="22"/>
                <w:lang w:eastAsia="en-US"/>
              </w:rPr>
              <w:t>Присоединение объектов заявителя к электрическим сетям</w:t>
            </w:r>
          </w:p>
        </w:tc>
        <w:tc>
          <w:tcPr>
            <w:tcW w:w="793" w:type="pct"/>
            <w:tcBorders>
              <w:top w:val="single" w:sz="4" w:space="0" w:color="auto"/>
              <w:left w:val="single" w:sz="4" w:space="0" w:color="auto"/>
              <w:bottom w:val="single" w:sz="4" w:space="0" w:color="auto"/>
              <w:right w:val="single" w:sz="4" w:space="0" w:color="auto"/>
            </w:tcBorders>
          </w:tcPr>
          <w:p w:rsidR="00A13D99" w:rsidRPr="001D57CD" w:rsidRDefault="00A13D99">
            <w:pPr>
              <w:autoSpaceDE w:val="0"/>
              <w:autoSpaceDN w:val="0"/>
              <w:adjustRightInd w:val="0"/>
              <w:spacing w:line="276" w:lineRule="auto"/>
              <w:jc w:val="both"/>
              <w:rPr>
                <w:lang w:eastAsia="en-US"/>
              </w:rPr>
            </w:pPr>
          </w:p>
        </w:tc>
        <w:tc>
          <w:tcPr>
            <w:tcW w:w="940" w:type="pc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jc w:val="both"/>
              <w:rPr>
                <w:lang w:eastAsia="en-US"/>
              </w:rPr>
            </w:pPr>
            <w:r w:rsidRPr="001D57CD">
              <w:rPr>
                <w:bCs/>
                <w:sz w:val="22"/>
                <w:szCs w:val="22"/>
                <w:lang w:eastAsia="en-US"/>
              </w:rPr>
              <w:t>5.1</w:t>
            </w:r>
            <w:r w:rsidRPr="001D57CD">
              <w:rPr>
                <w:sz w:val="22"/>
                <w:szCs w:val="22"/>
                <w:lang w:eastAsia="en-US"/>
              </w:rPr>
              <w:t>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0" w:type="pct"/>
            <w:tcBorders>
              <w:top w:val="single" w:sz="4" w:space="0" w:color="auto"/>
              <w:left w:val="single" w:sz="4" w:space="0" w:color="auto"/>
              <w:bottom w:val="single" w:sz="4" w:space="0" w:color="auto"/>
              <w:right w:val="single" w:sz="4" w:space="0" w:color="auto"/>
            </w:tcBorders>
          </w:tcPr>
          <w:p w:rsidR="00A13D99" w:rsidRPr="001D57CD" w:rsidRDefault="00A13D99">
            <w:pPr>
              <w:autoSpaceDE w:val="0"/>
              <w:autoSpaceDN w:val="0"/>
              <w:adjustRightInd w:val="0"/>
              <w:spacing w:line="276" w:lineRule="auto"/>
              <w:jc w:val="both"/>
              <w:rPr>
                <w:lang w:eastAsia="en-US"/>
              </w:rPr>
            </w:pPr>
          </w:p>
        </w:tc>
        <w:tc>
          <w:tcPr>
            <w:tcW w:w="616" w:type="pc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jc w:val="both"/>
              <w:rPr>
                <w:lang w:eastAsia="en-US"/>
              </w:rPr>
            </w:pPr>
            <w:r w:rsidRPr="001D57CD">
              <w:rPr>
                <w:sz w:val="22"/>
                <w:szCs w:val="22"/>
                <w:lang w:eastAsia="en-US"/>
              </w:rPr>
              <w:t>В соответствии с условиями договора</w:t>
            </w:r>
          </w:p>
        </w:tc>
        <w:tc>
          <w:tcPr>
            <w:tcW w:w="920" w:type="pc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ind w:left="-16" w:hanging="16"/>
              <w:jc w:val="both"/>
              <w:rPr>
                <w:lang w:eastAsia="en-US"/>
              </w:rPr>
            </w:pPr>
            <w:r w:rsidRPr="001D57CD">
              <w:rPr>
                <w:sz w:val="22"/>
                <w:szCs w:val="22"/>
                <w:lang w:eastAsia="en-US"/>
              </w:rPr>
              <w:t>Пункты 7, 18 Правил технологического присоединения энергопринимающих устройств потребителей электрической энергии</w:t>
            </w:r>
          </w:p>
        </w:tc>
      </w:tr>
      <w:tr w:rsidR="0061778C" w:rsidRPr="0061778C" w:rsidTr="00A13D9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61778C" w:rsidRDefault="00A13D99">
            <w:pPr>
              <w:rPr>
                <w:b/>
                <w:bCs/>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61778C" w:rsidRDefault="00A13D99">
            <w:pPr>
              <w:rPr>
                <w:color w:val="FF0000"/>
                <w:lang w:eastAsia="en-US"/>
              </w:rPr>
            </w:pPr>
          </w:p>
        </w:tc>
        <w:tc>
          <w:tcPr>
            <w:tcW w:w="793" w:type="pct"/>
            <w:tcBorders>
              <w:top w:val="single" w:sz="4" w:space="0" w:color="auto"/>
              <w:left w:val="single" w:sz="4" w:space="0" w:color="auto"/>
              <w:bottom w:val="single" w:sz="4" w:space="0" w:color="auto"/>
              <w:right w:val="single" w:sz="4" w:space="0" w:color="auto"/>
            </w:tcBorders>
          </w:tcPr>
          <w:p w:rsidR="00A13D99" w:rsidRPr="001D57CD" w:rsidRDefault="00A13D99">
            <w:pPr>
              <w:autoSpaceDE w:val="0"/>
              <w:autoSpaceDN w:val="0"/>
              <w:adjustRightInd w:val="0"/>
              <w:spacing w:line="276" w:lineRule="auto"/>
              <w:rPr>
                <w:lang w:eastAsia="en-US"/>
              </w:rPr>
            </w:pPr>
          </w:p>
        </w:tc>
        <w:tc>
          <w:tcPr>
            <w:tcW w:w="940" w:type="pct"/>
            <w:tcBorders>
              <w:top w:val="single" w:sz="4" w:space="0" w:color="auto"/>
              <w:left w:val="single" w:sz="4" w:space="0" w:color="auto"/>
              <w:bottom w:val="single" w:sz="4" w:space="0" w:color="auto"/>
              <w:right w:val="single" w:sz="4" w:space="0" w:color="auto"/>
            </w:tcBorders>
          </w:tcPr>
          <w:p w:rsidR="00A13D99" w:rsidRPr="001D57CD" w:rsidRDefault="00A13D99">
            <w:pPr>
              <w:autoSpaceDE w:val="0"/>
              <w:autoSpaceDN w:val="0"/>
              <w:adjustRightInd w:val="0"/>
              <w:spacing w:line="276" w:lineRule="auto"/>
              <w:jc w:val="both"/>
              <w:rPr>
                <w:lang w:eastAsia="en-US"/>
              </w:rPr>
            </w:pPr>
            <w:r w:rsidRPr="001D57CD">
              <w:rPr>
                <w:bCs/>
                <w:sz w:val="22"/>
                <w:szCs w:val="22"/>
                <w:lang w:eastAsia="en-US"/>
              </w:rPr>
              <w:t>5.2.</w:t>
            </w:r>
            <w:r w:rsidRPr="001D57CD">
              <w:rPr>
                <w:sz w:val="22"/>
                <w:szCs w:val="22"/>
                <w:lang w:eastAsia="en-US"/>
              </w:rPr>
              <w:t xml:space="preserve"> Оформление сетевой организации и направление (выдача) заявителю акта об осуществлении технологического присоединения</w:t>
            </w:r>
          </w:p>
          <w:p w:rsidR="00A13D99" w:rsidRPr="001D57CD" w:rsidRDefault="00A13D99">
            <w:pPr>
              <w:autoSpaceDE w:val="0"/>
              <w:autoSpaceDN w:val="0"/>
              <w:adjustRightInd w:val="0"/>
              <w:spacing w:line="276" w:lineRule="auto"/>
              <w:jc w:val="both"/>
              <w:rPr>
                <w:lang w:eastAsia="en-US"/>
              </w:rPr>
            </w:pPr>
          </w:p>
          <w:p w:rsidR="00A13D99" w:rsidRPr="001D57CD" w:rsidRDefault="00A13D99">
            <w:pPr>
              <w:autoSpaceDE w:val="0"/>
              <w:autoSpaceDN w:val="0"/>
              <w:adjustRightInd w:val="0"/>
              <w:spacing w:line="276" w:lineRule="auto"/>
              <w:jc w:val="both"/>
              <w:rPr>
                <w:lang w:eastAsia="en-US"/>
              </w:rPr>
            </w:pPr>
          </w:p>
        </w:tc>
        <w:tc>
          <w:tcPr>
            <w:tcW w:w="790" w:type="pc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jc w:val="both"/>
              <w:rPr>
                <w:lang w:eastAsia="en-US"/>
              </w:rPr>
            </w:pPr>
            <w:r w:rsidRPr="001D57CD">
              <w:rPr>
                <w:sz w:val="22"/>
                <w:szCs w:val="22"/>
                <w:lang w:eastAsia="en-US"/>
              </w:rPr>
              <w:t xml:space="preserve">Подписанный со стороны сетевой организации Акт  в письменной или электронной форме </w:t>
            </w:r>
          </w:p>
        </w:tc>
        <w:tc>
          <w:tcPr>
            <w:tcW w:w="616" w:type="pct"/>
            <w:tcBorders>
              <w:top w:val="single" w:sz="4" w:space="0" w:color="auto"/>
              <w:left w:val="single" w:sz="4" w:space="0" w:color="auto"/>
              <w:bottom w:val="single" w:sz="4" w:space="0" w:color="auto"/>
              <w:right w:val="single" w:sz="4" w:space="0" w:color="auto"/>
            </w:tcBorders>
          </w:tcPr>
          <w:p w:rsidR="00A13D99" w:rsidRPr="001D57CD" w:rsidRDefault="001C591F" w:rsidP="001C591F">
            <w:pPr>
              <w:autoSpaceDE w:val="0"/>
              <w:autoSpaceDN w:val="0"/>
              <w:adjustRightInd w:val="0"/>
              <w:spacing w:line="276" w:lineRule="auto"/>
              <w:jc w:val="both"/>
              <w:rPr>
                <w:lang w:eastAsia="en-US"/>
              </w:rPr>
            </w:pPr>
            <w:r w:rsidRPr="001D57CD">
              <w:rPr>
                <w:rFonts w:eastAsia="Calibri"/>
                <w:sz w:val="22"/>
                <w:szCs w:val="22"/>
                <w:lang w:eastAsia="en-US"/>
              </w:rPr>
              <w:t>Н</w:t>
            </w:r>
            <w:r w:rsidR="00A13D99" w:rsidRPr="001D57CD">
              <w:rPr>
                <w:rFonts w:eastAsia="Calibri"/>
                <w:sz w:val="22"/>
                <w:szCs w:val="22"/>
                <w:lang w:eastAsia="en-US"/>
              </w:rPr>
              <w:t>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tc>
        <w:tc>
          <w:tcPr>
            <w:tcW w:w="920" w:type="pc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ind w:left="-16" w:hanging="16"/>
              <w:jc w:val="both"/>
              <w:rPr>
                <w:lang w:eastAsia="en-US"/>
              </w:rPr>
            </w:pPr>
            <w:r w:rsidRPr="001D57CD">
              <w:rPr>
                <w:sz w:val="22"/>
                <w:szCs w:val="22"/>
                <w:lang w:eastAsia="en-US"/>
              </w:rPr>
              <w:t>Пункт 19 Правил технологического присоединения энергопринимающих устройств потребителей электрической энергии</w:t>
            </w:r>
          </w:p>
        </w:tc>
      </w:tr>
      <w:tr w:rsidR="0061778C" w:rsidRPr="0061778C" w:rsidTr="00A13D99">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61778C" w:rsidRDefault="00A13D99">
            <w:pPr>
              <w:rPr>
                <w:b/>
                <w:bCs/>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61778C" w:rsidRDefault="00A13D99">
            <w:pPr>
              <w:rPr>
                <w:color w:val="FF0000"/>
                <w:lang w:eastAsia="en-US"/>
              </w:rPr>
            </w:pPr>
          </w:p>
        </w:tc>
        <w:tc>
          <w:tcPr>
            <w:tcW w:w="793" w:type="pct"/>
            <w:tcBorders>
              <w:top w:val="single" w:sz="4" w:space="0" w:color="auto"/>
              <w:left w:val="single" w:sz="4" w:space="0" w:color="auto"/>
              <w:bottom w:val="single" w:sz="4" w:space="0" w:color="auto"/>
              <w:right w:val="single" w:sz="4" w:space="0" w:color="auto"/>
            </w:tcBorders>
          </w:tcPr>
          <w:p w:rsidR="00A13D99" w:rsidRPr="001D57CD" w:rsidRDefault="00A13D99">
            <w:pPr>
              <w:autoSpaceDE w:val="0"/>
              <w:autoSpaceDN w:val="0"/>
              <w:adjustRightInd w:val="0"/>
              <w:spacing w:line="276" w:lineRule="auto"/>
              <w:rPr>
                <w:lang w:eastAsia="en-US"/>
              </w:rPr>
            </w:pPr>
          </w:p>
        </w:tc>
        <w:tc>
          <w:tcPr>
            <w:tcW w:w="940" w:type="pc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jc w:val="both"/>
              <w:rPr>
                <w:lang w:eastAsia="en-US"/>
              </w:rPr>
            </w:pPr>
            <w:r w:rsidRPr="001D57CD">
              <w:rPr>
                <w:bCs/>
                <w:sz w:val="22"/>
                <w:szCs w:val="22"/>
                <w:lang w:eastAsia="en-US"/>
              </w:rPr>
              <w:t>5.3.</w:t>
            </w:r>
            <w:r w:rsidRPr="001D57CD">
              <w:rPr>
                <w:sz w:val="22"/>
                <w:szCs w:val="22"/>
                <w:lang w:eastAsia="en-US"/>
              </w:rPr>
              <w:t xml:space="preserve"> Направление сетевой организацией подписанных с  заявителем актов  в </w:t>
            </w:r>
            <w:proofErr w:type="spellStart"/>
            <w:r w:rsidRPr="001D57CD">
              <w:rPr>
                <w:sz w:val="22"/>
                <w:szCs w:val="22"/>
                <w:lang w:eastAsia="en-US"/>
              </w:rPr>
              <w:lastRenderedPageBreak/>
              <w:t>энергосбытовую</w:t>
            </w:r>
            <w:proofErr w:type="spellEnd"/>
            <w:r w:rsidRPr="001D57CD">
              <w:rPr>
                <w:sz w:val="22"/>
                <w:szCs w:val="22"/>
                <w:lang w:eastAsia="en-US"/>
              </w:rPr>
              <w:t xml:space="preserve"> организацию </w:t>
            </w:r>
          </w:p>
        </w:tc>
        <w:tc>
          <w:tcPr>
            <w:tcW w:w="790" w:type="pc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jc w:val="center"/>
              <w:outlineLvl w:val="0"/>
              <w:rPr>
                <w:lang w:eastAsia="en-US"/>
              </w:rPr>
            </w:pPr>
            <w:r w:rsidRPr="001D57CD">
              <w:rPr>
                <w:sz w:val="22"/>
                <w:szCs w:val="22"/>
                <w:lang w:eastAsia="en-US"/>
              </w:rPr>
              <w:lastRenderedPageBreak/>
              <w:t>В письменной или электронной форме</w:t>
            </w:r>
          </w:p>
        </w:tc>
        <w:tc>
          <w:tcPr>
            <w:tcW w:w="616" w:type="pc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jc w:val="center"/>
              <w:outlineLvl w:val="0"/>
              <w:rPr>
                <w:lang w:eastAsia="en-US"/>
              </w:rPr>
            </w:pPr>
            <w:r w:rsidRPr="001D57CD">
              <w:rPr>
                <w:sz w:val="22"/>
                <w:szCs w:val="22"/>
                <w:lang w:eastAsia="en-US"/>
              </w:rPr>
              <w:t xml:space="preserve">В течение 2 рабочих дней после предоставления подписанных  </w:t>
            </w:r>
            <w:r w:rsidRPr="001D57CD">
              <w:rPr>
                <w:sz w:val="22"/>
                <w:szCs w:val="22"/>
                <w:lang w:eastAsia="en-US"/>
              </w:rPr>
              <w:lastRenderedPageBreak/>
              <w:t>заявителем актов в сетевую организацию</w:t>
            </w:r>
          </w:p>
        </w:tc>
        <w:tc>
          <w:tcPr>
            <w:tcW w:w="920" w:type="pct"/>
            <w:tcBorders>
              <w:top w:val="single" w:sz="4" w:space="0" w:color="auto"/>
              <w:left w:val="single" w:sz="4" w:space="0" w:color="auto"/>
              <w:bottom w:val="single" w:sz="4" w:space="0" w:color="auto"/>
              <w:right w:val="single" w:sz="4" w:space="0" w:color="auto"/>
            </w:tcBorders>
            <w:hideMark/>
          </w:tcPr>
          <w:p w:rsidR="00A13D99" w:rsidRPr="001D57CD" w:rsidRDefault="00A13D99">
            <w:pPr>
              <w:spacing w:line="276" w:lineRule="auto"/>
              <w:rPr>
                <w:lang w:eastAsia="en-US"/>
              </w:rPr>
            </w:pPr>
            <w:r w:rsidRPr="001D57CD">
              <w:rPr>
                <w:sz w:val="22"/>
                <w:szCs w:val="22"/>
                <w:lang w:eastAsia="en-US"/>
              </w:rPr>
              <w:lastRenderedPageBreak/>
              <w:t xml:space="preserve">Пункт 19 (1) Правил технологического присоединения энергопринимающих </w:t>
            </w:r>
            <w:r w:rsidRPr="001D57CD">
              <w:rPr>
                <w:sz w:val="22"/>
                <w:szCs w:val="22"/>
                <w:lang w:eastAsia="en-US"/>
              </w:rPr>
              <w:lastRenderedPageBreak/>
              <w:t>устройств потребителей электрической энергии</w:t>
            </w:r>
          </w:p>
        </w:tc>
      </w:tr>
      <w:tr w:rsidR="0061778C" w:rsidRPr="0061778C" w:rsidTr="00A13D99">
        <w:trPr>
          <w:trHeight w:val="695"/>
        </w:trPr>
        <w:tc>
          <w:tcPr>
            <w:tcW w:w="167" w:type="pct"/>
            <w:vMerge w:val="restart"/>
            <w:tcBorders>
              <w:top w:val="single" w:sz="4" w:space="0" w:color="auto"/>
              <w:left w:val="single" w:sz="4" w:space="0" w:color="auto"/>
              <w:bottom w:val="single" w:sz="4" w:space="0" w:color="auto"/>
              <w:right w:val="single" w:sz="4" w:space="0" w:color="auto"/>
            </w:tcBorders>
            <w:hideMark/>
          </w:tcPr>
          <w:p w:rsidR="00A13D99" w:rsidRPr="0061778C" w:rsidRDefault="00A13D99">
            <w:pPr>
              <w:spacing w:line="276" w:lineRule="auto"/>
              <w:jc w:val="both"/>
              <w:rPr>
                <w:b/>
                <w:bCs/>
                <w:color w:val="FF0000"/>
                <w:lang w:eastAsia="en-US"/>
              </w:rPr>
            </w:pPr>
            <w:r w:rsidRPr="0061778C">
              <w:rPr>
                <w:b/>
                <w:bCs/>
                <w:color w:val="FF0000"/>
                <w:sz w:val="22"/>
                <w:szCs w:val="22"/>
                <w:lang w:eastAsia="en-US"/>
              </w:rPr>
              <w:lastRenderedPageBreak/>
              <w:t>6</w:t>
            </w:r>
          </w:p>
        </w:tc>
        <w:tc>
          <w:tcPr>
            <w:tcW w:w="774" w:type="pct"/>
            <w:vMerge w:val="restar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rPr>
                <w:lang w:eastAsia="en-US"/>
              </w:rPr>
            </w:pPr>
            <w:r w:rsidRPr="001D57CD">
              <w:rPr>
                <w:sz w:val="22"/>
                <w:szCs w:val="22"/>
                <w:lang w:eastAsia="en-US"/>
              </w:rPr>
              <w:t>Отсоединение объектов заявителя от электрических сетей</w:t>
            </w:r>
          </w:p>
        </w:tc>
        <w:tc>
          <w:tcPr>
            <w:tcW w:w="793" w:type="pct"/>
            <w:vMerge w:val="restar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jc w:val="both"/>
              <w:outlineLvl w:val="0"/>
              <w:rPr>
                <w:lang w:eastAsia="en-US"/>
              </w:rPr>
            </w:pPr>
            <w:r w:rsidRPr="001D57CD">
              <w:rPr>
                <w:sz w:val="22"/>
                <w:szCs w:val="22"/>
                <w:lang w:eastAsia="en-US"/>
              </w:rPr>
              <w:t>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w:t>
            </w:r>
          </w:p>
          <w:p w:rsidR="00A13D99" w:rsidRPr="001D57CD" w:rsidRDefault="00A13D99">
            <w:pPr>
              <w:autoSpaceDE w:val="0"/>
              <w:autoSpaceDN w:val="0"/>
              <w:adjustRightInd w:val="0"/>
              <w:spacing w:line="276" w:lineRule="auto"/>
              <w:jc w:val="both"/>
              <w:outlineLvl w:val="0"/>
              <w:rPr>
                <w:lang w:eastAsia="en-US"/>
              </w:rPr>
            </w:pPr>
            <w:r w:rsidRPr="001D57CD">
              <w:rPr>
                <w:sz w:val="22"/>
                <w:szCs w:val="22"/>
                <w:lang w:eastAsia="en-US"/>
              </w:rPr>
              <w:t>а) по обращению заявителя, поданному не позднее 10 дней до планируемой даты отсоединения;</w:t>
            </w:r>
          </w:p>
          <w:p w:rsidR="00A13D99" w:rsidRPr="001D57CD" w:rsidRDefault="00A13D99">
            <w:pPr>
              <w:autoSpaceDE w:val="0"/>
              <w:autoSpaceDN w:val="0"/>
              <w:adjustRightInd w:val="0"/>
              <w:spacing w:line="276" w:lineRule="auto"/>
              <w:jc w:val="both"/>
              <w:outlineLvl w:val="0"/>
              <w:rPr>
                <w:lang w:eastAsia="en-US"/>
              </w:rPr>
            </w:pPr>
            <w:r w:rsidRPr="001D57CD">
              <w:rPr>
                <w:sz w:val="22"/>
                <w:szCs w:val="22"/>
                <w:lang w:eastAsia="en-US"/>
              </w:rPr>
              <w:t>б) при расторжении договора об осуществлении технологического присоединения с применением постоянной схемы электроснабжения.</w:t>
            </w:r>
          </w:p>
        </w:tc>
        <w:tc>
          <w:tcPr>
            <w:tcW w:w="940" w:type="pc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jc w:val="both"/>
              <w:rPr>
                <w:bCs/>
                <w:lang w:eastAsia="en-US"/>
              </w:rPr>
            </w:pPr>
            <w:r w:rsidRPr="001D57CD">
              <w:rPr>
                <w:bCs/>
                <w:sz w:val="22"/>
                <w:szCs w:val="22"/>
                <w:lang w:eastAsia="en-US"/>
              </w:rPr>
              <w:t>6.1.</w:t>
            </w:r>
            <w:r w:rsidRPr="001D57CD">
              <w:rPr>
                <w:sz w:val="22"/>
                <w:szCs w:val="22"/>
                <w:lang w:eastAsia="en-US"/>
              </w:rPr>
              <w:t xml:space="preserve"> Сетевая организация, письменно уведомляет заявителя о дате и времени отсоединения энергопринимающих устройств заявителя от объектов электросетевого хозяйства сетевой организации</w:t>
            </w:r>
          </w:p>
        </w:tc>
        <w:tc>
          <w:tcPr>
            <w:tcW w:w="790" w:type="pc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jc w:val="both"/>
              <w:outlineLvl w:val="0"/>
              <w:rPr>
                <w:lang w:eastAsia="en-US"/>
              </w:rPr>
            </w:pPr>
            <w:r w:rsidRPr="001D57CD">
              <w:rPr>
                <w:sz w:val="22"/>
                <w:szCs w:val="22"/>
                <w:lang w:eastAsia="en-US"/>
              </w:rPr>
              <w:t>В письменной или электронной форме способом, позволяющим подтвердить факт получения указанного уведомления</w:t>
            </w:r>
          </w:p>
        </w:tc>
        <w:tc>
          <w:tcPr>
            <w:tcW w:w="616" w:type="pc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jc w:val="center"/>
              <w:outlineLvl w:val="0"/>
              <w:rPr>
                <w:lang w:eastAsia="en-US"/>
              </w:rPr>
            </w:pPr>
            <w:r w:rsidRPr="001D57CD">
              <w:rPr>
                <w:sz w:val="22"/>
                <w:szCs w:val="22"/>
                <w:lang w:eastAsia="en-US"/>
              </w:rPr>
              <w:t>Не позднее, чем за 10 рабочих дней до дня отсоединения</w:t>
            </w:r>
          </w:p>
        </w:tc>
        <w:tc>
          <w:tcPr>
            <w:tcW w:w="920" w:type="pct"/>
            <w:tcBorders>
              <w:top w:val="single" w:sz="4" w:space="0" w:color="auto"/>
              <w:left w:val="single" w:sz="4" w:space="0" w:color="auto"/>
              <w:bottom w:val="single" w:sz="4" w:space="0" w:color="auto"/>
              <w:right w:val="single" w:sz="4" w:space="0" w:color="auto"/>
            </w:tcBorders>
            <w:hideMark/>
          </w:tcPr>
          <w:p w:rsidR="00A13D99" w:rsidRPr="001D57CD" w:rsidRDefault="00A13D99">
            <w:pPr>
              <w:spacing w:line="276" w:lineRule="auto"/>
              <w:rPr>
                <w:lang w:eastAsia="en-US"/>
              </w:rPr>
            </w:pPr>
            <w:r w:rsidRPr="001D57CD">
              <w:rPr>
                <w:sz w:val="22"/>
                <w:szCs w:val="22"/>
                <w:lang w:eastAsia="en-US"/>
              </w:rPr>
              <w:t>Пункты 55, 56 Правил технологического присоединения энергопринимающих устройств потребителей электрической энергии</w:t>
            </w:r>
          </w:p>
        </w:tc>
      </w:tr>
      <w:tr w:rsidR="0061778C" w:rsidRPr="0061778C" w:rsidTr="00A13D99">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61778C" w:rsidRDefault="00A13D99">
            <w:pPr>
              <w:rPr>
                <w:b/>
                <w:bCs/>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61778C" w:rsidRDefault="00A13D99">
            <w:pPr>
              <w:rPr>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61778C" w:rsidRDefault="00A13D99">
            <w:pPr>
              <w:rPr>
                <w:color w:val="FF0000"/>
                <w:lang w:eastAsia="en-US"/>
              </w:rPr>
            </w:pPr>
          </w:p>
        </w:tc>
        <w:tc>
          <w:tcPr>
            <w:tcW w:w="940" w:type="pc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jc w:val="both"/>
              <w:rPr>
                <w:bCs/>
                <w:lang w:eastAsia="en-US"/>
              </w:rPr>
            </w:pPr>
            <w:r w:rsidRPr="001D57CD">
              <w:rPr>
                <w:bCs/>
                <w:sz w:val="22"/>
                <w:szCs w:val="22"/>
                <w:lang w:eastAsia="en-US"/>
              </w:rPr>
              <w:t>6.2.</w:t>
            </w:r>
            <w:r w:rsidRPr="001D57CD">
              <w:rPr>
                <w:sz w:val="22"/>
                <w:szCs w:val="22"/>
                <w:lang w:eastAsia="en-US"/>
              </w:rPr>
              <w:t> Выполнение работ по отсоединению энергопринимающих устройств заявителя</w:t>
            </w:r>
          </w:p>
        </w:tc>
        <w:tc>
          <w:tcPr>
            <w:tcW w:w="790" w:type="pct"/>
            <w:tcBorders>
              <w:top w:val="single" w:sz="4" w:space="0" w:color="auto"/>
              <w:left w:val="single" w:sz="4" w:space="0" w:color="auto"/>
              <w:bottom w:val="single" w:sz="4" w:space="0" w:color="auto"/>
              <w:right w:val="single" w:sz="4" w:space="0" w:color="auto"/>
            </w:tcBorders>
          </w:tcPr>
          <w:p w:rsidR="00A13D99" w:rsidRPr="001D57CD" w:rsidRDefault="00A13D99">
            <w:pPr>
              <w:autoSpaceDE w:val="0"/>
              <w:autoSpaceDN w:val="0"/>
              <w:adjustRightInd w:val="0"/>
              <w:spacing w:line="276" w:lineRule="auto"/>
              <w:jc w:val="both"/>
              <w:outlineLvl w:val="0"/>
              <w:rPr>
                <w:lang w:eastAsia="en-US"/>
              </w:rPr>
            </w:pPr>
          </w:p>
        </w:tc>
        <w:tc>
          <w:tcPr>
            <w:tcW w:w="616" w:type="pc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jc w:val="center"/>
              <w:outlineLvl w:val="0"/>
              <w:rPr>
                <w:lang w:eastAsia="en-US"/>
              </w:rPr>
            </w:pPr>
            <w:r w:rsidRPr="001D57CD">
              <w:rPr>
                <w:sz w:val="22"/>
                <w:szCs w:val="22"/>
                <w:lang w:eastAsia="en-US"/>
              </w:rPr>
              <w:t>до 12 месяцев (энергопринимающие устройства являются передвижными и имеют максимальную мощность до 150 кВт);</w:t>
            </w:r>
          </w:p>
          <w:p w:rsidR="00A13D99" w:rsidRPr="001D57CD" w:rsidRDefault="00A13D99">
            <w:pPr>
              <w:autoSpaceDE w:val="0"/>
              <w:autoSpaceDN w:val="0"/>
              <w:adjustRightInd w:val="0"/>
              <w:spacing w:line="276" w:lineRule="auto"/>
              <w:jc w:val="center"/>
              <w:outlineLvl w:val="0"/>
              <w:rPr>
                <w:lang w:eastAsia="en-US"/>
              </w:rPr>
            </w:pPr>
            <w:r w:rsidRPr="001D57CD">
              <w:rPr>
                <w:sz w:val="22"/>
                <w:szCs w:val="22"/>
                <w:lang w:eastAsia="en-US"/>
              </w:rPr>
              <w:t>в соответствии с условиями договора</w:t>
            </w:r>
          </w:p>
        </w:tc>
        <w:tc>
          <w:tcPr>
            <w:tcW w:w="920" w:type="pct"/>
            <w:tcBorders>
              <w:top w:val="single" w:sz="4" w:space="0" w:color="auto"/>
              <w:left w:val="single" w:sz="4" w:space="0" w:color="auto"/>
              <w:bottom w:val="single" w:sz="4" w:space="0" w:color="auto"/>
              <w:right w:val="single" w:sz="4" w:space="0" w:color="auto"/>
            </w:tcBorders>
            <w:hideMark/>
          </w:tcPr>
          <w:p w:rsidR="00A13D99" w:rsidRPr="001D57CD" w:rsidRDefault="00A13D99">
            <w:pPr>
              <w:spacing w:line="276" w:lineRule="auto"/>
              <w:rPr>
                <w:lang w:eastAsia="en-US"/>
              </w:rPr>
            </w:pPr>
            <w:r w:rsidRPr="001D57CD">
              <w:rPr>
                <w:sz w:val="22"/>
                <w:szCs w:val="22"/>
                <w:lang w:eastAsia="en-US"/>
              </w:rPr>
              <w:t>Пункты 55, 56 Правил технологического присоединения энергопринимающих устройств потребителей электрической энергии</w:t>
            </w:r>
          </w:p>
        </w:tc>
      </w:tr>
      <w:tr w:rsidR="0061778C" w:rsidRPr="0061778C" w:rsidTr="00A13D99">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61778C" w:rsidRDefault="00A13D99">
            <w:pPr>
              <w:rPr>
                <w:b/>
                <w:bCs/>
                <w:color w:val="FF0000"/>
                <w:lang w:eastAsia="en-US"/>
              </w:rPr>
            </w:pPr>
            <w:bookmarkStart w:id="9" w:name="_GoBack" w:colFirst="3" w:colLast="6"/>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61778C" w:rsidRDefault="00A13D99">
            <w:pPr>
              <w:rPr>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D99" w:rsidRPr="0061778C" w:rsidRDefault="00A13D99">
            <w:pPr>
              <w:rPr>
                <w:color w:val="FF0000"/>
                <w:lang w:eastAsia="en-US"/>
              </w:rPr>
            </w:pPr>
          </w:p>
        </w:tc>
        <w:tc>
          <w:tcPr>
            <w:tcW w:w="940" w:type="pc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jc w:val="both"/>
              <w:rPr>
                <w:lang w:eastAsia="en-US"/>
              </w:rPr>
            </w:pPr>
            <w:r w:rsidRPr="001D57CD">
              <w:rPr>
                <w:bCs/>
                <w:sz w:val="22"/>
                <w:szCs w:val="22"/>
                <w:lang w:eastAsia="en-US"/>
              </w:rPr>
              <w:t>6.3.</w:t>
            </w:r>
            <w:r w:rsidRPr="001D57CD">
              <w:rPr>
                <w:sz w:val="22"/>
                <w:szCs w:val="22"/>
                <w:lang w:eastAsia="en-US"/>
              </w:rPr>
              <w:t xml:space="preserve"> Выдача Сетевой организацией Акта об отсоединении энергопринимающих устройств заявителю и направление Акта в </w:t>
            </w:r>
            <w:proofErr w:type="spellStart"/>
            <w:r w:rsidRPr="001D57CD">
              <w:rPr>
                <w:sz w:val="22"/>
                <w:szCs w:val="22"/>
                <w:lang w:eastAsia="en-US"/>
              </w:rPr>
              <w:t>энергосбытовую</w:t>
            </w:r>
            <w:proofErr w:type="spellEnd"/>
            <w:r w:rsidRPr="001D57CD">
              <w:rPr>
                <w:sz w:val="22"/>
                <w:szCs w:val="22"/>
                <w:lang w:eastAsia="en-US"/>
              </w:rPr>
              <w:t xml:space="preserve"> организацию</w:t>
            </w:r>
          </w:p>
        </w:tc>
        <w:tc>
          <w:tcPr>
            <w:tcW w:w="790" w:type="pct"/>
            <w:tcBorders>
              <w:top w:val="single" w:sz="4" w:space="0" w:color="auto"/>
              <w:left w:val="single" w:sz="4" w:space="0" w:color="auto"/>
              <w:bottom w:val="single" w:sz="4" w:space="0" w:color="auto"/>
              <w:right w:val="single" w:sz="4" w:space="0" w:color="auto"/>
            </w:tcBorders>
            <w:hideMark/>
          </w:tcPr>
          <w:p w:rsidR="00A13D99" w:rsidRPr="001D57CD" w:rsidRDefault="00A13D99">
            <w:pPr>
              <w:autoSpaceDE w:val="0"/>
              <w:autoSpaceDN w:val="0"/>
              <w:adjustRightInd w:val="0"/>
              <w:spacing w:line="276" w:lineRule="auto"/>
              <w:jc w:val="both"/>
              <w:outlineLvl w:val="0"/>
              <w:rPr>
                <w:lang w:eastAsia="en-US"/>
              </w:rPr>
            </w:pPr>
            <w:r w:rsidRPr="001D57CD">
              <w:rPr>
                <w:sz w:val="22"/>
                <w:szCs w:val="22"/>
                <w:lang w:eastAsia="en-US"/>
              </w:rPr>
              <w:t xml:space="preserve">В письменной или электронной форме </w:t>
            </w:r>
          </w:p>
        </w:tc>
        <w:tc>
          <w:tcPr>
            <w:tcW w:w="616" w:type="pct"/>
            <w:tcBorders>
              <w:top w:val="single" w:sz="4" w:space="0" w:color="auto"/>
              <w:left w:val="single" w:sz="4" w:space="0" w:color="auto"/>
              <w:bottom w:val="single" w:sz="4" w:space="0" w:color="auto"/>
              <w:right w:val="single" w:sz="4" w:space="0" w:color="auto"/>
            </w:tcBorders>
          </w:tcPr>
          <w:p w:rsidR="00A13D99" w:rsidRPr="001D57CD" w:rsidRDefault="00A13D99">
            <w:pPr>
              <w:spacing w:line="276" w:lineRule="auto"/>
              <w:rPr>
                <w:lang w:eastAsia="en-US"/>
              </w:rPr>
            </w:pPr>
            <w:r w:rsidRPr="001D57CD">
              <w:rPr>
                <w:sz w:val="22"/>
                <w:szCs w:val="22"/>
                <w:lang w:eastAsia="en-US"/>
              </w:rPr>
              <w:t xml:space="preserve">В течение 5 рабочих дней </w:t>
            </w:r>
          </w:p>
          <w:p w:rsidR="00A13D99" w:rsidRPr="001D57CD" w:rsidRDefault="00A13D99">
            <w:pPr>
              <w:autoSpaceDE w:val="0"/>
              <w:autoSpaceDN w:val="0"/>
              <w:adjustRightInd w:val="0"/>
              <w:spacing w:line="276" w:lineRule="auto"/>
              <w:jc w:val="center"/>
              <w:outlineLvl w:val="0"/>
              <w:rPr>
                <w:lang w:eastAsia="en-US"/>
              </w:rPr>
            </w:pPr>
          </w:p>
        </w:tc>
        <w:tc>
          <w:tcPr>
            <w:tcW w:w="920" w:type="pct"/>
            <w:tcBorders>
              <w:top w:val="single" w:sz="4" w:space="0" w:color="auto"/>
              <w:left w:val="single" w:sz="4" w:space="0" w:color="auto"/>
              <w:bottom w:val="single" w:sz="4" w:space="0" w:color="auto"/>
              <w:right w:val="single" w:sz="4" w:space="0" w:color="auto"/>
            </w:tcBorders>
            <w:hideMark/>
          </w:tcPr>
          <w:p w:rsidR="00A13D99" w:rsidRPr="001D57CD" w:rsidRDefault="00A13D99">
            <w:pPr>
              <w:spacing w:line="276" w:lineRule="auto"/>
              <w:rPr>
                <w:lang w:eastAsia="en-US"/>
              </w:rPr>
            </w:pPr>
            <w:r w:rsidRPr="001D57CD">
              <w:rPr>
                <w:sz w:val="22"/>
                <w:szCs w:val="22"/>
                <w:lang w:eastAsia="en-US"/>
              </w:rPr>
              <w:t>Пункт 56 Правил технологического присоединения энергопринимающих устройств потребителей электрической энергии</w:t>
            </w:r>
          </w:p>
        </w:tc>
      </w:tr>
      <w:bookmarkEnd w:id="9"/>
    </w:tbl>
    <w:p w:rsidR="00A13D99" w:rsidRPr="0061778C" w:rsidRDefault="00A13D99" w:rsidP="00A13D99">
      <w:pPr>
        <w:spacing w:after="60"/>
        <w:jc w:val="both"/>
        <w:outlineLvl w:val="0"/>
        <w:rPr>
          <w:b/>
          <w:sz w:val="26"/>
          <w:szCs w:val="26"/>
        </w:rPr>
      </w:pPr>
    </w:p>
    <w:p w:rsidR="00136CFB" w:rsidRPr="0061778C" w:rsidRDefault="00136CFB" w:rsidP="00136CFB">
      <w:pPr>
        <w:spacing w:after="60"/>
        <w:jc w:val="both"/>
        <w:outlineLvl w:val="0"/>
        <w:rPr>
          <w:b/>
          <w:sz w:val="26"/>
          <w:szCs w:val="26"/>
        </w:rPr>
      </w:pPr>
    </w:p>
    <w:p w:rsidR="005836A9" w:rsidRPr="0061778C" w:rsidRDefault="005836A9" w:rsidP="005836A9">
      <w:pPr>
        <w:pStyle w:val="a3"/>
        <w:autoSpaceDE w:val="0"/>
        <w:autoSpaceDN w:val="0"/>
        <w:adjustRightInd w:val="0"/>
        <w:ind w:left="567"/>
        <w:jc w:val="both"/>
        <w:rPr>
          <w:b/>
          <w:sz w:val="26"/>
          <w:szCs w:val="26"/>
        </w:rPr>
      </w:pPr>
      <w:r w:rsidRPr="0061778C">
        <w:rPr>
          <w:b/>
          <w:sz w:val="26"/>
          <w:szCs w:val="26"/>
        </w:rPr>
        <w:t>Способы подачи заявки:</w:t>
      </w:r>
    </w:p>
    <w:p w:rsidR="005836A9" w:rsidRPr="0061778C" w:rsidRDefault="005836A9" w:rsidP="005836A9">
      <w:pPr>
        <w:pStyle w:val="a3"/>
        <w:numPr>
          <w:ilvl w:val="0"/>
          <w:numId w:val="6"/>
        </w:numPr>
        <w:autoSpaceDE w:val="0"/>
        <w:autoSpaceDN w:val="0"/>
        <w:adjustRightInd w:val="0"/>
        <w:ind w:left="0" w:firstLine="567"/>
        <w:jc w:val="both"/>
        <w:rPr>
          <w:sz w:val="26"/>
          <w:szCs w:val="26"/>
        </w:rPr>
      </w:pPr>
      <w:r w:rsidRPr="0061778C">
        <w:rPr>
          <w:sz w:val="26"/>
          <w:szCs w:val="26"/>
        </w:rPr>
        <w:t>письмом;</w:t>
      </w:r>
    </w:p>
    <w:p w:rsidR="005836A9" w:rsidRPr="0061778C" w:rsidRDefault="005836A9" w:rsidP="005836A9">
      <w:pPr>
        <w:pStyle w:val="a3"/>
        <w:numPr>
          <w:ilvl w:val="0"/>
          <w:numId w:val="6"/>
        </w:numPr>
        <w:autoSpaceDE w:val="0"/>
        <w:autoSpaceDN w:val="0"/>
        <w:adjustRightInd w:val="0"/>
        <w:ind w:left="0" w:firstLine="567"/>
        <w:jc w:val="both"/>
        <w:rPr>
          <w:sz w:val="26"/>
          <w:szCs w:val="26"/>
        </w:rPr>
      </w:pPr>
      <w:r w:rsidRPr="0061778C">
        <w:rPr>
          <w:sz w:val="26"/>
          <w:szCs w:val="26"/>
        </w:rPr>
        <w:t>лично или через уполномоченного представителя;</w:t>
      </w:r>
    </w:p>
    <w:p w:rsidR="005836A9" w:rsidRPr="0061778C" w:rsidRDefault="005836A9" w:rsidP="005836A9">
      <w:pPr>
        <w:pStyle w:val="a3"/>
        <w:numPr>
          <w:ilvl w:val="0"/>
          <w:numId w:val="6"/>
        </w:numPr>
        <w:autoSpaceDE w:val="0"/>
        <w:autoSpaceDN w:val="0"/>
        <w:adjustRightInd w:val="0"/>
        <w:spacing w:before="120"/>
        <w:jc w:val="both"/>
        <w:rPr>
          <w:sz w:val="26"/>
          <w:szCs w:val="26"/>
        </w:rPr>
      </w:pPr>
      <w:r w:rsidRPr="0061778C">
        <w:rPr>
          <w:b/>
          <w:sz w:val="26"/>
          <w:szCs w:val="26"/>
        </w:rPr>
        <w:t>Контактная информация для направления обращений:</w:t>
      </w:r>
      <w:r w:rsidRPr="0061778C">
        <w:rPr>
          <w:sz w:val="26"/>
          <w:szCs w:val="26"/>
        </w:rPr>
        <w:t xml:space="preserve"> </w:t>
      </w:r>
    </w:p>
    <w:p w:rsidR="005836A9" w:rsidRPr="0061778C" w:rsidRDefault="005836A9" w:rsidP="005836A9">
      <w:pPr>
        <w:pStyle w:val="a3"/>
        <w:numPr>
          <w:ilvl w:val="0"/>
          <w:numId w:val="6"/>
        </w:numPr>
        <w:autoSpaceDE w:val="0"/>
        <w:autoSpaceDN w:val="0"/>
        <w:adjustRightInd w:val="0"/>
        <w:spacing w:after="60"/>
        <w:jc w:val="both"/>
      </w:pPr>
      <w:r w:rsidRPr="0061778C">
        <w:rPr>
          <w:lang w:val="ru-RU"/>
        </w:rPr>
        <w:t>Телефон горячей лин</w:t>
      </w:r>
      <w:proofErr w:type="gramStart"/>
      <w:r w:rsidRPr="0061778C">
        <w:rPr>
          <w:lang w:val="ru-RU"/>
        </w:rPr>
        <w:t>ии</w:t>
      </w:r>
      <w:r w:rsidRPr="0061778C">
        <w:t xml:space="preserve"> </w:t>
      </w:r>
      <w:r w:rsidRPr="0061778C">
        <w:rPr>
          <w:i/>
        </w:rPr>
        <w:t>АО</w:t>
      </w:r>
      <w:proofErr w:type="gramEnd"/>
      <w:r w:rsidRPr="0061778C">
        <w:rPr>
          <w:i/>
        </w:rPr>
        <w:t xml:space="preserve"> «ОРЭС-Тамбов»</w:t>
      </w:r>
      <w:r w:rsidRPr="0061778C">
        <w:t xml:space="preserve"> </w:t>
      </w:r>
      <w:r w:rsidRPr="0061778C">
        <w:rPr>
          <w:b/>
        </w:rPr>
        <w:t>8-800-</w:t>
      </w:r>
      <w:r w:rsidRPr="0061778C">
        <w:rPr>
          <w:b/>
          <w:lang w:val="ru-RU"/>
        </w:rPr>
        <w:t>250-12-35</w:t>
      </w:r>
    </w:p>
    <w:p w:rsidR="005836A9" w:rsidRPr="0061778C" w:rsidRDefault="005836A9" w:rsidP="005836A9">
      <w:pPr>
        <w:pStyle w:val="a3"/>
        <w:numPr>
          <w:ilvl w:val="0"/>
          <w:numId w:val="6"/>
        </w:numPr>
        <w:autoSpaceDE w:val="0"/>
        <w:autoSpaceDN w:val="0"/>
        <w:adjustRightInd w:val="0"/>
        <w:jc w:val="both"/>
        <w:rPr>
          <w:sz w:val="26"/>
          <w:szCs w:val="26"/>
        </w:rPr>
      </w:pPr>
      <w:r w:rsidRPr="0061778C">
        <w:rPr>
          <w:sz w:val="26"/>
          <w:szCs w:val="26"/>
        </w:rPr>
        <w:t xml:space="preserve">Адрес электронной почты АО «ОРЭС-Тамбов»: </w:t>
      </w:r>
      <w:r w:rsidRPr="0061778C">
        <w:rPr>
          <w:sz w:val="26"/>
          <w:szCs w:val="26"/>
          <w:lang w:val="en-US"/>
        </w:rPr>
        <w:t>info</w:t>
      </w:r>
      <w:r w:rsidRPr="0061778C">
        <w:rPr>
          <w:sz w:val="26"/>
          <w:szCs w:val="26"/>
        </w:rPr>
        <w:t>@</w:t>
      </w:r>
      <w:proofErr w:type="spellStart"/>
      <w:r w:rsidR="0061778C" w:rsidRPr="0061778C">
        <w:rPr>
          <w:sz w:val="26"/>
          <w:szCs w:val="26"/>
        </w:rPr>
        <w:t>ores</w:t>
      </w:r>
      <w:proofErr w:type="spellEnd"/>
      <w:r w:rsidR="0061778C" w:rsidRPr="0061778C">
        <w:rPr>
          <w:sz w:val="26"/>
          <w:szCs w:val="26"/>
          <w:lang w:val="ru-RU"/>
        </w:rPr>
        <w:t>-</w:t>
      </w:r>
      <w:r w:rsidR="0061778C" w:rsidRPr="0061778C">
        <w:rPr>
          <w:sz w:val="26"/>
          <w:szCs w:val="26"/>
        </w:rPr>
        <w:t>tambov</w:t>
      </w:r>
      <w:r w:rsidRPr="0061778C">
        <w:rPr>
          <w:sz w:val="26"/>
          <w:szCs w:val="26"/>
        </w:rPr>
        <w:t>.</w:t>
      </w:r>
      <w:r w:rsidRPr="0061778C">
        <w:rPr>
          <w:sz w:val="26"/>
          <w:szCs w:val="26"/>
          <w:lang w:val="en-US"/>
        </w:rPr>
        <w:t>ru</w:t>
      </w:r>
    </w:p>
    <w:p w:rsidR="005836A9" w:rsidRDefault="005836A9" w:rsidP="005836A9">
      <w:pPr>
        <w:pStyle w:val="a3"/>
        <w:numPr>
          <w:ilvl w:val="0"/>
          <w:numId w:val="6"/>
        </w:numPr>
        <w:autoSpaceDE w:val="0"/>
        <w:autoSpaceDN w:val="0"/>
        <w:adjustRightInd w:val="0"/>
        <w:spacing w:before="120"/>
        <w:jc w:val="both"/>
      </w:pPr>
      <w:r w:rsidRPr="0062083F">
        <w:rPr>
          <w:sz w:val="26"/>
          <w:szCs w:val="26"/>
        </w:rPr>
        <w:t>Адреса офис</w:t>
      </w:r>
      <w:r w:rsidR="00182707">
        <w:rPr>
          <w:sz w:val="26"/>
          <w:szCs w:val="26"/>
          <w:lang w:val="ru-RU"/>
        </w:rPr>
        <w:t>а</w:t>
      </w:r>
      <w:r w:rsidRPr="0062083F">
        <w:rPr>
          <w:sz w:val="26"/>
          <w:szCs w:val="26"/>
        </w:rPr>
        <w:t xml:space="preserve"> обслуживания потребителей: </w:t>
      </w:r>
      <w:hyperlink r:id="rId30" w:history="1">
        <w:r>
          <w:rPr>
            <w:rStyle w:val="a5"/>
            <w:lang w:val="ru-RU"/>
          </w:rPr>
          <w:t>г.</w:t>
        </w:r>
      </w:hyperlink>
      <w:r>
        <w:rPr>
          <w:rStyle w:val="a5"/>
          <w:lang w:val="ru-RU"/>
        </w:rPr>
        <w:t xml:space="preserve"> Тамбов ул. </w:t>
      </w:r>
      <w:proofErr w:type="spellStart"/>
      <w:r>
        <w:rPr>
          <w:rStyle w:val="a5"/>
          <w:lang w:val="ru-RU"/>
        </w:rPr>
        <w:t>С.Разина</w:t>
      </w:r>
      <w:proofErr w:type="spellEnd"/>
      <w:r>
        <w:rPr>
          <w:rStyle w:val="a5"/>
          <w:lang w:val="ru-RU"/>
        </w:rPr>
        <w:t>, 6</w:t>
      </w:r>
    </w:p>
    <w:p w:rsidR="006F5A72" w:rsidRDefault="006F5A72" w:rsidP="005836A9">
      <w:pPr>
        <w:autoSpaceDE w:val="0"/>
        <w:autoSpaceDN w:val="0"/>
        <w:adjustRightInd w:val="0"/>
        <w:spacing w:before="120"/>
        <w:ind w:firstLine="539"/>
        <w:jc w:val="both"/>
      </w:pPr>
    </w:p>
    <w:sectPr w:rsidR="006F5A72" w:rsidSect="00136CFB">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CFB" w:rsidRDefault="00136CFB" w:rsidP="00136CFB">
      <w:r>
        <w:separator/>
      </w:r>
    </w:p>
  </w:endnote>
  <w:endnote w:type="continuationSeparator" w:id="0">
    <w:p w:rsidR="00136CFB" w:rsidRDefault="00136CFB" w:rsidP="0013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CFB" w:rsidRDefault="00136CFB" w:rsidP="00136CFB">
      <w:r>
        <w:separator/>
      </w:r>
    </w:p>
  </w:footnote>
  <w:footnote w:type="continuationSeparator" w:id="0">
    <w:p w:rsidR="00136CFB" w:rsidRDefault="00136CFB" w:rsidP="00136CFB">
      <w:r>
        <w:continuationSeparator/>
      </w:r>
    </w:p>
  </w:footnote>
  <w:footnote w:id="1">
    <w:p w:rsidR="00A13D99" w:rsidRDefault="00A13D99" w:rsidP="00A13D99">
      <w:pPr>
        <w:autoSpaceDE w:val="0"/>
        <w:autoSpaceDN w:val="0"/>
        <w:adjustRightInd w:val="0"/>
        <w:ind w:firstLine="540"/>
        <w:jc w:val="both"/>
      </w:pPr>
      <w:r>
        <w:rPr>
          <w:rStyle w:val="a6"/>
        </w:rPr>
        <w:footnoteRef/>
      </w:r>
      <w:r>
        <w:t xml:space="preserve"> ) 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w:t>
      </w:r>
      <w:proofErr w:type="gramStart"/>
      <w:r>
        <w:t xml:space="preserve"> В</w:t>
      </w:r>
      <w:proofErr w:type="gramEnd"/>
      <w:r>
        <w:t>, осветительные установки, переносное электрооборудование и энергопринимающие устройства номинальным напряжением не выше 380 В.</w:t>
      </w:r>
    </w:p>
  </w:footnote>
  <w:footnote w:id="2">
    <w:p w:rsidR="00A13D99" w:rsidRDefault="00A13D99" w:rsidP="00A13D99">
      <w:pPr>
        <w:autoSpaceDE w:val="0"/>
        <w:autoSpaceDN w:val="0"/>
        <w:adjustRightInd w:val="0"/>
        <w:jc w:val="both"/>
      </w:pPr>
      <w:r>
        <w:rPr>
          <w:rStyle w:val="a6"/>
        </w:rPr>
        <w:footnoteRef/>
      </w:r>
      <w:r>
        <w:t xml:space="preserve"> Основы функционирования розничных рынков электрической энергии, утвержденные постановлением Правительства РФ от 04.05.2012 № 442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1C1"/>
    <w:multiLevelType w:val="hybridMultilevel"/>
    <w:tmpl w:val="83689624"/>
    <w:lvl w:ilvl="0" w:tplc="02D4E582">
      <w:start w:val="1"/>
      <w:numFmt w:val="bullet"/>
      <w:lvlText w:val=""/>
      <w:lvlJc w:val="left"/>
      <w:pPr>
        <w:ind w:left="899" w:hanging="360"/>
      </w:pPr>
      <w:rPr>
        <w:rFonts w:ascii="Symbol" w:hAnsi="Symbol"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272E5874"/>
    <w:multiLevelType w:val="multilevel"/>
    <w:tmpl w:val="A81E273E"/>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ascii="Times New Roman" w:hAnsi="Times New Roman" w:cs="Times New Roman" w:hint="default"/>
        <w:b/>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nsid w:val="3D4C46FD"/>
    <w:multiLevelType w:val="hybridMultilevel"/>
    <w:tmpl w:val="B586869C"/>
    <w:lvl w:ilvl="0" w:tplc="74BE065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DE95BA3"/>
    <w:multiLevelType w:val="hybridMultilevel"/>
    <w:tmpl w:val="05C46908"/>
    <w:lvl w:ilvl="0" w:tplc="F59CF4A6">
      <w:start w:val="1"/>
      <w:numFmt w:val="lowerLetter"/>
      <w:lvlText w:val="%1)"/>
      <w:lvlJc w:val="left"/>
      <w:pPr>
        <w:ind w:left="1440" w:hanging="360"/>
      </w:pPr>
      <w:rPr>
        <w:rFonts w:eastAsia="Times New Roman" w:hint="default"/>
        <w:b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90341B4"/>
    <w:multiLevelType w:val="hybridMultilevel"/>
    <w:tmpl w:val="A7783932"/>
    <w:lvl w:ilvl="0" w:tplc="02D4E5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20C6096"/>
    <w:multiLevelType w:val="hybridMultilevel"/>
    <w:tmpl w:val="6C765920"/>
    <w:lvl w:ilvl="0" w:tplc="02D4E582">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FB"/>
    <w:rsid w:val="00136CFB"/>
    <w:rsid w:val="00182707"/>
    <w:rsid w:val="00185985"/>
    <w:rsid w:val="001C591F"/>
    <w:rsid w:val="001D57CD"/>
    <w:rsid w:val="002A57F8"/>
    <w:rsid w:val="002E2BEF"/>
    <w:rsid w:val="005141C6"/>
    <w:rsid w:val="005836A9"/>
    <w:rsid w:val="005E4320"/>
    <w:rsid w:val="0061778C"/>
    <w:rsid w:val="0062328C"/>
    <w:rsid w:val="006778E3"/>
    <w:rsid w:val="006F5A72"/>
    <w:rsid w:val="0072371F"/>
    <w:rsid w:val="007320C7"/>
    <w:rsid w:val="00797A37"/>
    <w:rsid w:val="0080059A"/>
    <w:rsid w:val="0082370B"/>
    <w:rsid w:val="009A191E"/>
    <w:rsid w:val="009A619A"/>
    <w:rsid w:val="00A13D99"/>
    <w:rsid w:val="00B35C92"/>
    <w:rsid w:val="00BB0A29"/>
    <w:rsid w:val="00D13C8C"/>
    <w:rsid w:val="00E90ECF"/>
    <w:rsid w:val="00F02C72"/>
    <w:rsid w:val="00F24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6CFB"/>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6CFB"/>
    <w:rPr>
      <w:rFonts w:ascii="Cambria" w:eastAsia="Times New Roman" w:hAnsi="Cambria" w:cs="Times New Roman"/>
      <w:b/>
      <w:bCs/>
      <w:color w:val="365F91"/>
      <w:sz w:val="28"/>
      <w:szCs w:val="28"/>
      <w:lang w:val="x-none" w:eastAsia="ru-RU"/>
    </w:rPr>
  </w:style>
  <w:style w:type="paragraph" w:styleId="a3">
    <w:name w:val="List Paragraph"/>
    <w:basedOn w:val="a"/>
    <w:link w:val="a4"/>
    <w:uiPriority w:val="34"/>
    <w:qFormat/>
    <w:rsid w:val="00136CFB"/>
    <w:pPr>
      <w:ind w:left="720"/>
      <w:contextualSpacing/>
    </w:pPr>
    <w:rPr>
      <w:lang w:val="x-none"/>
    </w:rPr>
  </w:style>
  <w:style w:type="character" w:customStyle="1" w:styleId="a4">
    <w:name w:val="Абзац списка Знак"/>
    <w:link w:val="a3"/>
    <w:uiPriority w:val="34"/>
    <w:locked/>
    <w:rsid w:val="00136CFB"/>
    <w:rPr>
      <w:rFonts w:ascii="Times New Roman" w:eastAsia="Times New Roman" w:hAnsi="Times New Roman" w:cs="Times New Roman"/>
      <w:sz w:val="24"/>
      <w:szCs w:val="24"/>
      <w:lang w:val="x-none" w:eastAsia="ru-RU"/>
    </w:rPr>
  </w:style>
  <w:style w:type="character" w:styleId="a5">
    <w:name w:val="Hyperlink"/>
    <w:uiPriority w:val="99"/>
    <w:unhideWhenUsed/>
    <w:rsid w:val="00136CFB"/>
    <w:rPr>
      <w:color w:val="0000FF"/>
      <w:u w:val="single"/>
    </w:rPr>
  </w:style>
  <w:style w:type="character" w:styleId="a6">
    <w:name w:val="footnote reference"/>
    <w:unhideWhenUsed/>
    <w:rsid w:val="00136CFB"/>
    <w:rPr>
      <w:vertAlign w:val="superscript"/>
    </w:rPr>
  </w:style>
  <w:style w:type="character" w:styleId="a7">
    <w:name w:val="annotation reference"/>
    <w:basedOn w:val="a0"/>
    <w:uiPriority w:val="99"/>
    <w:semiHidden/>
    <w:unhideWhenUsed/>
    <w:rsid w:val="007320C7"/>
    <w:rPr>
      <w:sz w:val="16"/>
      <w:szCs w:val="16"/>
    </w:rPr>
  </w:style>
  <w:style w:type="paragraph" w:styleId="a8">
    <w:name w:val="annotation text"/>
    <w:basedOn w:val="a"/>
    <w:link w:val="a9"/>
    <w:uiPriority w:val="99"/>
    <w:semiHidden/>
    <w:unhideWhenUsed/>
    <w:rsid w:val="007320C7"/>
    <w:rPr>
      <w:sz w:val="20"/>
      <w:szCs w:val="20"/>
    </w:rPr>
  </w:style>
  <w:style w:type="character" w:customStyle="1" w:styleId="a9">
    <w:name w:val="Текст примечания Знак"/>
    <w:basedOn w:val="a0"/>
    <w:link w:val="a8"/>
    <w:uiPriority w:val="99"/>
    <w:semiHidden/>
    <w:rsid w:val="007320C7"/>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7320C7"/>
    <w:rPr>
      <w:b/>
      <w:bCs/>
    </w:rPr>
  </w:style>
  <w:style w:type="character" w:customStyle="1" w:styleId="ab">
    <w:name w:val="Тема примечания Знак"/>
    <w:basedOn w:val="a9"/>
    <w:link w:val="aa"/>
    <w:uiPriority w:val="99"/>
    <w:semiHidden/>
    <w:rsid w:val="007320C7"/>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7320C7"/>
    <w:rPr>
      <w:rFonts w:ascii="Tahoma" w:hAnsi="Tahoma" w:cs="Tahoma"/>
      <w:sz w:val="16"/>
      <w:szCs w:val="16"/>
    </w:rPr>
  </w:style>
  <w:style w:type="character" w:customStyle="1" w:styleId="ad">
    <w:name w:val="Текст выноски Знак"/>
    <w:basedOn w:val="a0"/>
    <w:link w:val="ac"/>
    <w:uiPriority w:val="99"/>
    <w:semiHidden/>
    <w:rsid w:val="007320C7"/>
    <w:rPr>
      <w:rFonts w:ascii="Tahoma" w:eastAsia="Times New Roman" w:hAnsi="Tahoma" w:cs="Tahoma"/>
      <w:sz w:val="16"/>
      <w:szCs w:val="16"/>
      <w:lang w:eastAsia="ru-RU"/>
    </w:rPr>
  </w:style>
  <w:style w:type="character" w:styleId="ae">
    <w:name w:val="FollowedHyperlink"/>
    <w:basedOn w:val="a0"/>
    <w:uiPriority w:val="99"/>
    <w:semiHidden/>
    <w:unhideWhenUsed/>
    <w:rsid w:val="006778E3"/>
    <w:rPr>
      <w:color w:val="800080" w:themeColor="followedHyperlink"/>
      <w:u w:val="single"/>
    </w:rPr>
  </w:style>
  <w:style w:type="paragraph" w:customStyle="1" w:styleId="ConsPlusNormal">
    <w:name w:val="ConsPlusNormal"/>
    <w:link w:val="ConsPlusNormal0"/>
    <w:rsid w:val="009A619A"/>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9A619A"/>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6CFB"/>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6CFB"/>
    <w:rPr>
      <w:rFonts w:ascii="Cambria" w:eastAsia="Times New Roman" w:hAnsi="Cambria" w:cs="Times New Roman"/>
      <w:b/>
      <w:bCs/>
      <w:color w:val="365F91"/>
      <w:sz w:val="28"/>
      <w:szCs w:val="28"/>
      <w:lang w:val="x-none" w:eastAsia="ru-RU"/>
    </w:rPr>
  </w:style>
  <w:style w:type="paragraph" w:styleId="a3">
    <w:name w:val="List Paragraph"/>
    <w:basedOn w:val="a"/>
    <w:link w:val="a4"/>
    <w:uiPriority w:val="34"/>
    <w:qFormat/>
    <w:rsid w:val="00136CFB"/>
    <w:pPr>
      <w:ind w:left="720"/>
      <w:contextualSpacing/>
    </w:pPr>
    <w:rPr>
      <w:lang w:val="x-none"/>
    </w:rPr>
  </w:style>
  <w:style w:type="character" w:customStyle="1" w:styleId="a4">
    <w:name w:val="Абзац списка Знак"/>
    <w:link w:val="a3"/>
    <w:uiPriority w:val="34"/>
    <w:locked/>
    <w:rsid w:val="00136CFB"/>
    <w:rPr>
      <w:rFonts w:ascii="Times New Roman" w:eastAsia="Times New Roman" w:hAnsi="Times New Roman" w:cs="Times New Roman"/>
      <w:sz w:val="24"/>
      <w:szCs w:val="24"/>
      <w:lang w:val="x-none" w:eastAsia="ru-RU"/>
    </w:rPr>
  </w:style>
  <w:style w:type="character" w:styleId="a5">
    <w:name w:val="Hyperlink"/>
    <w:uiPriority w:val="99"/>
    <w:unhideWhenUsed/>
    <w:rsid w:val="00136CFB"/>
    <w:rPr>
      <w:color w:val="0000FF"/>
      <w:u w:val="single"/>
    </w:rPr>
  </w:style>
  <w:style w:type="character" w:styleId="a6">
    <w:name w:val="footnote reference"/>
    <w:unhideWhenUsed/>
    <w:rsid w:val="00136CFB"/>
    <w:rPr>
      <w:vertAlign w:val="superscript"/>
    </w:rPr>
  </w:style>
  <w:style w:type="character" w:styleId="a7">
    <w:name w:val="annotation reference"/>
    <w:basedOn w:val="a0"/>
    <w:uiPriority w:val="99"/>
    <w:semiHidden/>
    <w:unhideWhenUsed/>
    <w:rsid w:val="007320C7"/>
    <w:rPr>
      <w:sz w:val="16"/>
      <w:szCs w:val="16"/>
    </w:rPr>
  </w:style>
  <w:style w:type="paragraph" w:styleId="a8">
    <w:name w:val="annotation text"/>
    <w:basedOn w:val="a"/>
    <w:link w:val="a9"/>
    <w:uiPriority w:val="99"/>
    <w:semiHidden/>
    <w:unhideWhenUsed/>
    <w:rsid w:val="007320C7"/>
    <w:rPr>
      <w:sz w:val="20"/>
      <w:szCs w:val="20"/>
    </w:rPr>
  </w:style>
  <w:style w:type="character" w:customStyle="1" w:styleId="a9">
    <w:name w:val="Текст примечания Знак"/>
    <w:basedOn w:val="a0"/>
    <w:link w:val="a8"/>
    <w:uiPriority w:val="99"/>
    <w:semiHidden/>
    <w:rsid w:val="007320C7"/>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7320C7"/>
    <w:rPr>
      <w:b/>
      <w:bCs/>
    </w:rPr>
  </w:style>
  <w:style w:type="character" w:customStyle="1" w:styleId="ab">
    <w:name w:val="Тема примечания Знак"/>
    <w:basedOn w:val="a9"/>
    <w:link w:val="aa"/>
    <w:uiPriority w:val="99"/>
    <w:semiHidden/>
    <w:rsid w:val="007320C7"/>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7320C7"/>
    <w:rPr>
      <w:rFonts w:ascii="Tahoma" w:hAnsi="Tahoma" w:cs="Tahoma"/>
      <w:sz w:val="16"/>
      <w:szCs w:val="16"/>
    </w:rPr>
  </w:style>
  <w:style w:type="character" w:customStyle="1" w:styleId="ad">
    <w:name w:val="Текст выноски Знак"/>
    <w:basedOn w:val="a0"/>
    <w:link w:val="ac"/>
    <w:uiPriority w:val="99"/>
    <w:semiHidden/>
    <w:rsid w:val="007320C7"/>
    <w:rPr>
      <w:rFonts w:ascii="Tahoma" w:eastAsia="Times New Roman" w:hAnsi="Tahoma" w:cs="Tahoma"/>
      <w:sz w:val="16"/>
      <w:szCs w:val="16"/>
      <w:lang w:eastAsia="ru-RU"/>
    </w:rPr>
  </w:style>
  <w:style w:type="character" w:styleId="ae">
    <w:name w:val="FollowedHyperlink"/>
    <w:basedOn w:val="a0"/>
    <w:uiPriority w:val="99"/>
    <w:semiHidden/>
    <w:unhideWhenUsed/>
    <w:rsid w:val="006778E3"/>
    <w:rPr>
      <w:color w:val="800080" w:themeColor="followedHyperlink"/>
      <w:u w:val="single"/>
    </w:rPr>
  </w:style>
  <w:style w:type="paragraph" w:customStyle="1" w:styleId="ConsPlusNormal">
    <w:name w:val="ConsPlusNormal"/>
    <w:link w:val="ConsPlusNormal0"/>
    <w:rsid w:val="009A619A"/>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9A619A"/>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9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44DE7E3BAE2ED23768C6E2DF20D42A926719CD16681828B29A893D1A5D39DAE63FC35346C72316AEF8B259154C0D104D1B735905D4x2cEI" TargetMode="External"/><Relationship Id="rId13" Type="http://schemas.openxmlformats.org/officeDocument/2006/relationships/hyperlink" Target="consultantplus://offline/ref=4044DE7E3BAE2ED23768C6E2DF20D42A95611AC319601828B29A893D1A5D39DAF43F9B5C42CD3C1CFAB7F40C1Ax4cCI" TargetMode="External"/><Relationship Id="rId18" Type="http://schemas.openxmlformats.org/officeDocument/2006/relationships/hyperlink" Target="consultantplus://offline/ref=4044DE7E3BAE2ED23768C6E2DF20D42A956F1CC81C651828B29A893D1A5D39DAE63FC35347C42949ABEDA3011A461B0F4C056F5B07xDc4I" TargetMode="External"/><Relationship Id="rId26" Type="http://schemas.openxmlformats.org/officeDocument/2006/relationships/hyperlink" Target="consultantplus://offline/ref=4044DE7E3BAE2ED23768C6E2DF20D42A926719CD16681828B29A893D1A5D39DAE63FC35346C62316AEF8B259154C0D104D1B735905D4x2cEI" TargetMode="External"/><Relationship Id="rId3" Type="http://schemas.microsoft.com/office/2007/relationships/stylesWithEffects" Target="stylesWithEffects.xml"/><Relationship Id="rId21" Type="http://schemas.openxmlformats.org/officeDocument/2006/relationships/hyperlink" Target="consultantplus://offline/ref=4044DE7E3BAE2ED23768C6E2DF20D42A956E10CE1A661828B29A893D1A5D39DAE63FC35040C02B1DFEA2A25D5C1B080C44056C5B1BD42C1Fx0cBI" TargetMode="External"/><Relationship Id="rId7" Type="http://schemas.openxmlformats.org/officeDocument/2006/relationships/endnotes" Target="endnotes.xml"/><Relationship Id="rId12" Type="http://schemas.openxmlformats.org/officeDocument/2006/relationships/hyperlink" Target="consultantplus://offline/ref=4044DE7E3BAE2ED23768C6E2DF20D42A926719CD16681828B29A893D1A5D39DAE63FC35346C72316AEF8B259154C0D104D1B735905D4x2cEI" TargetMode="External"/><Relationship Id="rId17" Type="http://schemas.openxmlformats.org/officeDocument/2006/relationships/hyperlink" Target="consultantplus://offline/ref=4044DE7E3BAE2ED23768C6E2DF20D42A92671ACC1D651828B29A893D1A5D39DAE63FC35041C12949ABEDA3011A461B0F4C056F5B07xDc4I" TargetMode="External"/><Relationship Id="rId25" Type="http://schemas.openxmlformats.org/officeDocument/2006/relationships/hyperlink" Target="consultantplus://offline/ref=4044DE7E3BAE2ED23768C6E2DF20D42A926719CF1E6B4522BAC3853F1D5266DFE12EC35348DB231DE4ABF60Ex1cAI" TargetMode="External"/><Relationship Id="rId2" Type="http://schemas.openxmlformats.org/officeDocument/2006/relationships/styles" Target="styles.xml"/><Relationship Id="rId16" Type="http://schemas.openxmlformats.org/officeDocument/2006/relationships/hyperlink" Target="consultantplus://offline/ref=4044DE7E3BAE2ED23768C6E2DF20D42A92671ACC1D651828B29A893D1A5D39DAE63FC35040C5271CF9A2A25D5C1B080C44056C5B1BD42C1Fx0cBI" TargetMode="External"/><Relationship Id="rId20" Type="http://schemas.openxmlformats.org/officeDocument/2006/relationships/hyperlink" Target="consultantplus://offline/ref=4044DE7E3BAE2ED23768C6E2DF20D42A92661ACD1E671828B29A893D1A5D39DAE63FC3544B917359AFA4F404064F05104E1B6Fx5c9I" TargetMode="External"/><Relationship Id="rId29" Type="http://schemas.openxmlformats.org/officeDocument/2006/relationships/hyperlink" Target="consultantplus://offline/ref=0E111A5B5095EE125EE200E513B9061071F5540C5EC9F281248AB5EA8A5A20B361012ADB18yCw4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44DE7E3BAE2ED23768C6E2DF20D42A926719CD16681828B29A893D1A5D39DAE63FC35346C12216AEF8B259154C0D104D1B735905D4x2cEI" TargetMode="External"/><Relationship Id="rId24" Type="http://schemas.openxmlformats.org/officeDocument/2006/relationships/hyperlink" Target="consultantplus://offline/ref=4044DE7E3BAE2ED23768C6E2DF20D42A976E19C218671828B29A893D1A5D39DAE63FC3554B917359AFA4F404064F05104E1B6Fx5c9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44DE7E3BAE2ED23768C6E2DF20D42A92671ACC1D651828B29A893D1A5D39DAE63FC35448CE764CBEFCFB0E1050040E52196D59x0c7I" TargetMode="External"/><Relationship Id="rId23" Type="http://schemas.openxmlformats.org/officeDocument/2006/relationships/hyperlink" Target="consultantplus://offline/ref=4044DE7E3BAE2ED23768C6E2DF20D42A976E19C218671828B29A893D1A5D39DAE63FC35040C5221DFFA2A25D5C1B080C44056C5B1BD42C1Fx0cBI" TargetMode="External"/><Relationship Id="rId28" Type="http://schemas.openxmlformats.org/officeDocument/2006/relationships/hyperlink" Target="consultantplus://offline/ref=0E111A5B5095EE125EE200E513B9061071F5540C5EC9F281248AB5EA8A5A20B361012ADB18yCw4N" TargetMode="External"/><Relationship Id="rId10" Type="http://schemas.openxmlformats.org/officeDocument/2006/relationships/hyperlink" Target="consultantplus://offline/ref=4044DE7E3BAE2ED23768C6E2DF20D42A926719CD16681828B29A893D1A5D39DAE63FC35346C72716AEF8B259154C0D104D1B735905D4x2cEI" TargetMode="External"/><Relationship Id="rId19" Type="http://schemas.openxmlformats.org/officeDocument/2006/relationships/hyperlink" Target="consultantplus://offline/ref=4044DE7E3BAE2ED23768C6E2DF20D42A92661ACD1E691828B29A893D1A5D39DAE63FC35049CE764CBEFCFB0E1050040E52196D59x0c7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044DE7E3BAE2ED23768C6E2DF20D42A926719CD16681828B29A893D1A5D39DAE63FC35346C72616AEF8B259154C0D104D1B735905D4x2cEI" TargetMode="External"/><Relationship Id="rId14" Type="http://schemas.openxmlformats.org/officeDocument/2006/relationships/hyperlink" Target="consultantplus://offline/ref=4044DE7E3BAE2ED23768C6E2DF20D42A92671ACC1D651828B29A893D1A5D39DAE63FC35348CE764CBEFCFB0E1050040E52196D59x0c7I" TargetMode="External"/><Relationship Id="rId22" Type="http://schemas.openxmlformats.org/officeDocument/2006/relationships/hyperlink" Target="consultantplus://offline/ref=4044DE7E3BAE2ED23768C6E2DF20D42A92661ACC16621828B29A893D1A5D39DAE63FC35040C5221DF2A2A25D5C1B080C44056C5B1BD42C1Fx0cBI" TargetMode="External"/><Relationship Id="rId27" Type="http://schemas.openxmlformats.org/officeDocument/2006/relationships/hyperlink" Target="consultantplus://offline/ref=4044DE7E3BAE2ED23768C6E2DF20D42A926719CD16681828B29A893D1A5D39DAE63FC35346C62B16AEF8B259154C0D104D1B735905D4x2cEI" TargetMode="External"/><Relationship Id="rId30" Type="http://schemas.openxmlformats.org/officeDocument/2006/relationships/hyperlink" Target="https://www.mrsk-cp.ru/for_consumers/consumer_service/consumer_service_off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16</Pages>
  <Words>3871</Words>
  <Characters>22070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Елена Анатольевна</dc:creator>
  <cp:lastModifiedBy>Самодуров Алексей Владимирович</cp:lastModifiedBy>
  <cp:revision>10</cp:revision>
  <dcterms:created xsi:type="dcterms:W3CDTF">2023-02-27T10:44:00Z</dcterms:created>
  <dcterms:modified xsi:type="dcterms:W3CDTF">2024-02-15T10:47:00Z</dcterms:modified>
</cp:coreProperties>
</file>